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7073D2" w14:textId="77777777" w:rsidR="007C2086" w:rsidRDefault="007C2086" w:rsidP="007C2086">
      <w:r>
        <w:rPr>
          <w:b/>
          <w:bCs/>
          <w:sz w:val="48"/>
          <w:szCs w:val="48"/>
        </w:rPr>
        <w:t>RECENSIE. ‘Alleman’ van Het Kwartier: ‘Oksels likken’ ****</w:t>
      </w:r>
    </w:p>
    <w:p w14:paraId="6D1819E0" w14:textId="7677EBC4" w:rsidR="007C2086" w:rsidRDefault="007C2086" w:rsidP="007C2086">
      <w:pPr>
        <w:shd w:val="clear" w:color="auto" w:fill="FFFFFF"/>
      </w:pPr>
      <w:r>
        <w:rPr>
          <w:rFonts w:ascii="Arial" w:hAnsi="Arial" w:cs="Arial"/>
          <w:noProof/>
          <w:color w:val="262626"/>
          <w:sz w:val="21"/>
          <w:szCs w:val="21"/>
        </w:rPr>
        <w:drawing>
          <wp:inline distT="0" distB="0" distL="0" distR="0" wp14:anchorId="3F556D97" wp14:editId="6BA6BB9A">
            <wp:extent cx="5760720" cy="3836670"/>
            <wp:effectExtent l="0" t="0" r="0" b="0"/>
            <wp:docPr id="1105744335" name="Afbeelding 2" descr="‘Alle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 descr="‘Alleman’."/>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5760720" cy="3836670"/>
                    </a:xfrm>
                    <a:prstGeom prst="rect">
                      <a:avLst/>
                    </a:prstGeom>
                    <a:noFill/>
                    <a:ln>
                      <a:noFill/>
                    </a:ln>
                  </pic:spPr>
                </pic:pic>
              </a:graphicData>
            </a:graphic>
          </wp:inline>
        </w:drawing>
      </w:r>
    </w:p>
    <w:p w14:paraId="50A5975E" w14:textId="77777777" w:rsidR="007C2086" w:rsidRDefault="007C2086" w:rsidP="007C2086">
      <w:pPr>
        <w:shd w:val="clear" w:color="auto" w:fill="FFFFFF"/>
      </w:pPr>
      <w:r>
        <w:rPr>
          <w:rFonts w:ascii="var(--font-family-system)" w:hAnsi="var(--font-family-system)"/>
          <w:color w:val="262626"/>
          <w:sz w:val="21"/>
          <w:szCs w:val="21"/>
        </w:rPr>
        <w:t>‘Alleman’. — © Het Kwartier</w:t>
      </w:r>
    </w:p>
    <w:p w14:paraId="7BACC7B0" w14:textId="77777777" w:rsidR="007C2086" w:rsidRDefault="007C2086" w:rsidP="007C2086">
      <w:pPr>
        <w:shd w:val="clear" w:color="auto" w:fill="FFFFFF"/>
      </w:pPr>
      <w:r>
        <w:rPr>
          <w:rFonts w:ascii="var(--font-family-system)" w:hAnsi="var(--font-family-system)"/>
          <w:color w:val="262626"/>
          <w:sz w:val="21"/>
          <w:szCs w:val="21"/>
        </w:rPr>
        <w:t>Drie langharige grotbewoners leven in een geheel eigen universum. Elke dag vervullen ze hun ‘steentaak’, elke dag lessen ze hun dorst aan ‘de drup’. Er is slechts één regel: ze hebben het erover. Maar dan verandert alles.</w:t>
      </w:r>
    </w:p>
    <w:p w14:paraId="2E75A346" w14:textId="77777777" w:rsidR="007C2086" w:rsidRDefault="007C2086" w:rsidP="007C2086">
      <w:pPr>
        <w:shd w:val="clear" w:color="auto" w:fill="FFFFFF"/>
      </w:pPr>
      <w:proofErr w:type="spellStart"/>
      <w:r>
        <w:rPr>
          <w:rFonts w:ascii="Arial" w:hAnsi="Arial" w:cs="Arial"/>
          <w:color w:val="262626"/>
          <w:sz w:val="21"/>
          <w:szCs w:val="21"/>
        </w:rPr>
        <w:t>Magali</w:t>
      </w:r>
      <w:proofErr w:type="spellEnd"/>
      <w:r>
        <w:rPr>
          <w:rFonts w:ascii="Arial" w:hAnsi="Arial" w:cs="Arial"/>
          <w:color w:val="262626"/>
          <w:sz w:val="21"/>
          <w:szCs w:val="21"/>
        </w:rPr>
        <w:t xml:space="preserve"> </w:t>
      </w:r>
      <w:proofErr w:type="spellStart"/>
      <w:r>
        <w:rPr>
          <w:rFonts w:ascii="Arial" w:hAnsi="Arial" w:cs="Arial"/>
          <w:color w:val="262626"/>
          <w:sz w:val="21"/>
          <w:szCs w:val="21"/>
        </w:rPr>
        <w:t>Degrande</w:t>
      </w:r>
      <w:proofErr w:type="spellEnd"/>
    </w:p>
    <w:p w14:paraId="7205837A" w14:textId="77777777" w:rsidR="007C2086" w:rsidRDefault="007C2086" w:rsidP="007C2086">
      <w:pPr>
        <w:shd w:val="clear" w:color="auto" w:fill="FFFFFF"/>
      </w:pPr>
      <w:r>
        <w:rPr>
          <w:rFonts w:ascii="Arial" w:hAnsi="Arial" w:cs="Arial"/>
          <w:color w:val="262626"/>
          <w:sz w:val="21"/>
          <w:szCs w:val="21"/>
        </w:rPr>
        <w:t>Vrijdag 13 oktober 2023 om 19:04</w:t>
      </w:r>
    </w:p>
    <w:p w14:paraId="5891D15C" w14:textId="77777777" w:rsidR="007C2086" w:rsidRDefault="007C2086" w:rsidP="007C2086">
      <w:pPr>
        <w:shd w:val="clear" w:color="auto" w:fill="FFFFFF"/>
      </w:pPr>
      <w:r>
        <w:rPr>
          <w:rFonts w:ascii="var(--font-family-system)" w:hAnsi="var(--font-family-system)"/>
          <w:color w:val="262626"/>
          <w:sz w:val="21"/>
          <w:szCs w:val="21"/>
        </w:rPr>
        <w:t>De drup doet het niet meer. Zo kan het niet, dat weet iedereen. Want alleman heeft dorst. Eén van de drie (het personage van Lien Wildemeersch) vindt een put. Ze kunnen daar drinken. Maar dat laat ze niet zomaar gebeuren: de put was haar vondst. De anderen kunnen er komen drinken, maar niet voor niets. Is er misschien iemand die haar ‘steentaak’ wil overnemen in ruil voor een slokje? Het roept vragen op over eigendom. En over naastenliefde. Kan je immers zomaar iemand laten verdorren omdat je je eigen profijt voorop stelt? Met een knikje naar het publiek, dwingen ze de toeschouwer het hand in eigen boezem te steken: niet enkel de personages op het podium heten Alleman. Alleman is iedereen. Alleman zou dus voor dezelfde dilemma’s kunnen komen te staan.</w:t>
      </w:r>
    </w:p>
    <w:p w14:paraId="6D19A1F1" w14:textId="77777777" w:rsidR="007C2086" w:rsidRDefault="007C2086" w:rsidP="007C2086">
      <w:pPr>
        <w:shd w:val="clear" w:color="auto" w:fill="FFFFFF"/>
      </w:pPr>
      <w:r>
        <w:rPr>
          <w:rFonts w:ascii="var(--font-family-system)" w:hAnsi="var(--font-family-system)"/>
          <w:color w:val="262626"/>
          <w:sz w:val="21"/>
          <w:szCs w:val="21"/>
        </w:rPr>
        <w:t xml:space="preserve">Regisseur en tekstschrijver Freek </w:t>
      </w:r>
      <w:proofErr w:type="spellStart"/>
      <w:r>
        <w:rPr>
          <w:rFonts w:ascii="var(--font-family-system)" w:hAnsi="var(--font-family-system)"/>
          <w:color w:val="262626"/>
          <w:sz w:val="21"/>
          <w:szCs w:val="21"/>
        </w:rPr>
        <w:t>Mariën</w:t>
      </w:r>
      <w:proofErr w:type="spellEnd"/>
      <w:r>
        <w:rPr>
          <w:rFonts w:ascii="var(--font-family-system)" w:hAnsi="var(--font-family-system)"/>
          <w:color w:val="262626"/>
          <w:sz w:val="21"/>
          <w:szCs w:val="21"/>
        </w:rPr>
        <w:t xml:space="preserve"> heeft perfect begrepen wat het verschil maakt tussen amusant en uitmuntend jeugdtheater. In zijn wereld kijken kinderen geamuseerd toe terwijl de drie gekke figuren op het podium op het punt staan om dorstig hun oksels te likken, terwijl volwassenen een geslaagde parabel en moderne </w:t>
      </w:r>
      <w:proofErr w:type="spellStart"/>
      <w:r>
        <w:rPr>
          <w:rFonts w:ascii="var(--font-family-system)" w:hAnsi="var(--font-family-system)"/>
          <w:i/>
          <w:iCs/>
          <w:color w:val="262626"/>
          <w:sz w:val="21"/>
          <w:szCs w:val="21"/>
        </w:rPr>
        <w:t>Elkerlijc</w:t>
      </w:r>
      <w:proofErr w:type="spellEnd"/>
      <w:r>
        <w:rPr>
          <w:rFonts w:ascii="var(--font-family-system)" w:hAnsi="var(--font-family-system)"/>
          <w:color w:val="262626"/>
          <w:sz w:val="21"/>
          <w:szCs w:val="21"/>
        </w:rPr>
        <w:t> te zien krijgen over hebzucht, die bovendien knap wordt vertolkt door het verrassende trio Wildemeersch, Jonas Van Thielen (</w:t>
      </w:r>
      <w:r>
        <w:rPr>
          <w:rFonts w:ascii="var(--font-family-system)" w:hAnsi="var(--font-family-system)"/>
          <w:i/>
          <w:iCs/>
          <w:color w:val="262626"/>
          <w:sz w:val="21"/>
          <w:szCs w:val="21"/>
        </w:rPr>
        <w:t>Mag ik u kussen</w:t>
      </w:r>
      <w:r>
        <w:rPr>
          <w:rFonts w:ascii="var(--font-family-system)" w:hAnsi="var(--font-family-system)"/>
          <w:color w:val="262626"/>
          <w:sz w:val="21"/>
          <w:szCs w:val="21"/>
        </w:rPr>
        <w:t>, </w:t>
      </w:r>
      <w:r>
        <w:rPr>
          <w:rFonts w:ascii="var(--font-family-system)" w:hAnsi="var(--font-family-system)"/>
          <w:i/>
          <w:iCs/>
          <w:color w:val="262626"/>
          <w:sz w:val="21"/>
          <w:szCs w:val="21"/>
        </w:rPr>
        <w:t>Tegen de sterren op</w:t>
      </w:r>
      <w:r>
        <w:rPr>
          <w:rFonts w:ascii="var(--font-family-system)" w:hAnsi="var(--font-family-system)"/>
          <w:color w:val="262626"/>
          <w:sz w:val="21"/>
          <w:szCs w:val="21"/>
        </w:rPr>
        <w:t xml:space="preserve">) en Brenda </w:t>
      </w:r>
      <w:proofErr w:type="spellStart"/>
      <w:r>
        <w:rPr>
          <w:rFonts w:ascii="var(--font-family-system)" w:hAnsi="var(--font-family-system)"/>
          <w:color w:val="262626"/>
          <w:sz w:val="21"/>
          <w:szCs w:val="21"/>
        </w:rPr>
        <w:t>Corijn</w:t>
      </w:r>
      <w:proofErr w:type="spellEnd"/>
      <w:r>
        <w:rPr>
          <w:rFonts w:ascii="var(--font-family-system)" w:hAnsi="var(--font-family-system)"/>
          <w:color w:val="262626"/>
          <w:sz w:val="21"/>
          <w:szCs w:val="21"/>
        </w:rPr>
        <w:t xml:space="preserve"> (zangeres bij de Belgische </w:t>
      </w:r>
      <w:proofErr w:type="spellStart"/>
      <w:r>
        <w:rPr>
          <w:rFonts w:ascii="var(--font-family-system)" w:hAnsi="var(--font-family-system)"/>
          <w:color w:val="262626"/>
          <w:sz w:val="21"/>
          <w:szCs w:val="21"/>
        </w:rPr>
        <w:t>saudade</w:t>
      </w:r>
      <w:proofErr w:type="spellEnd"/>
      <w:r>
        <w:rPr>
          <w:rFonts w:ascii="var(--font-family-system)" w:hAnsi="var(--font-family-system)"/>
          <w:color w:val="262626"/>
          <w:sz w:val="21"/>
          <w:szCs w:val="21"/>
        </w:rPr>
        <w:t>-band </w:t>
      </w:r>
      <w:proofErr w:type="spellStart"/>
      <w:r>
        <w:rPr>
          <w:rFonts w:ascii="var(--font-family-system)" w:hAnsi="var(--font-family-system)"/>
          <w:i/>
          <w:iCs/>
          <w:color w:val="262626"/>
          <w:sz w:val="21"/>
          <w:szCs w:val="21"/>
        </w:rPr>
        <w:t>Ão</w:t>
      </w:r>
      <w:proofErr w:type="spellEnd"/>
      <w:r>
        <w:rPr>
          <w:rFonts w:ascii="var(--font-family-system)" w:hAnsi="var(--font-family-system)"/>
          <w:i/>
          <w:iCs/>
          <w:color w:val="262626"/>
          <w:sz w:val="21"/>
          <w:szCs w:val="21"/>
        </w:rPr>
        <w:t>).</w:t>
      </w:r>
    </w:p>
    <w:p w14:paraId="0B668D7F" w14:textId="77777777" w:rsidR="007C2086" w:rsidRDefault="007C2086" w:rsidP="007C2086">
      <w:pPr>
        <w:shd w:val="clear" w:color="auto" w:fill="FFFFFF"/>
      </w:pPr>
      <w:r>
        <w:rPr>
          <w:rFonts w:ascii="Arial" w:hAnsi="Arial" w:cs="Arial"/>
          <w:color w:val="262626"/>
          <w:sz w:val="21"/>
          <w:szCs w:val="21"/>
        </w:rPr>
        <w:t>‘Alleman’ is nog te zien tot en met 30 november. Tickets en info: Hetkwartier.be</w:t>
      </w:r>
    </w:p>
    <w:p w14:paraId="784EE6D3" w14:textId="5A33EDC4" w:rsidR="007C2086" w:rsidRDefault="007C2086" w:rsidP="007C2086">
      <w:pPr>
        <w:shd w:val="clear" w:color="auto" w:fill="FFFFFF"/>
      </w:pPr>
      <w:r>
        <w:rPr>
          <w:rFonts w:ascii="Arial" w:hAnsi="Arial" w:cs="Arial"/>
          <w:noProof/>
          <w:color w:val="262626"/>
          <w:sz w:val="21"/>
          <w:szCs w:val="21"/>
        </w:rPr>
        <w:drawing>
          <wp:inline distT="0" distB="0" distL="0" distR="0" wp14:anchorId="4B5A0B4D" wp14:editId="56E6400C">
            <wp:extent cx="2076450" cy="381000"/>
            <wp:effectExtent l="0" t="0" r="0" b="0"/>
            <wp:docPr id="90432675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2076450" cy="381000"/>
                    </a:xfrm>
                    <a:prstGeom prst="rect">
                      <a:avLst/>
                    </a:prstGeom>
                    <a:noFill/>
                    <a:ln>
                      <a:noFill/>
                    </a:ln>
                  </pic:spPr>
                </pic:pic>
              </a:graphicData>
            </a:graphic>
          </wp:inline>
        </w:drawing>
      </w:r>
    </w:p>
    <w:p w14:paraId="05FA1482" w14:textId="77777777" w:rsidR="007C2086" w:rsidRDefault="007C2086" w:rsidP="007C2086">
      <w:r>
        <w:t> </w:t>
      </w:r>
    </w:p>
    <w:p w14:paraId="0F965114" w14:textId="77777777" w:rsidR="007C2086" w:rsidRDefault="007C2086"/>
    <w:sectPr w:rsidR="0013227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ar(--font-family-system)">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086"/>
    <w:rsid w:val="00123707"/>
    <w:rsid w:val="00242365"/>
    <w:rsid w:val="007C2086"/>
    <w:rsid w:val="00C3715E"/>
    <w:rsid w:val="00FE33C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DB51F"/>
  <w15:chartTrackingRefBased/>
  <w15:docId w15:val="{F92A55DB-43A4-41AC-A7C6-8AA199CBE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C2086"/>
    <w:pPr>
      <w:spacing w:after="0" w:line="240" w:lineRule="auto"/>
    </w:pPr>
    <w:rPr>
      <w:rFonts w:ascii="Calibri" w:hAnsi="Calibri" w:cs="Calibri"/>
      <w:kern w:val="0"/>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079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cid:image004.jpg@01DA0014.B2A00B7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cid:image001.jpg@01DA0015.29F8B7D0"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271</Words>
  <Characters>1495</Characters>
  <Application>Microsoft Office Word</Application>
  <DocSecurity>0</DocSecurity>
  <Lines>12</Lines>
  <Paragraphs>3</Paragraphs>
  <ScaleCrop>false</ScaleCrop>
  <Company/>
  <LinksUpToDate>false</LinksUpToDate>
  <CharactersWithSpaces>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Gudrun PLETINCKX</dc:creator>
  <cp:keywords/>
  <dc:description/>
  <cp:lastModifiedBy>Gudrun PLETINCKX</cp:lastModifiedBy>
  <cp:revision>1</cp:revision>
  <dcterms:created xsi:type="dcterms:W3CDTF">2023-10-16T13:00:00Z</dcterms:created>
  <dcterms:modified xsi:type="dcterms:W3CDTF">2023-10-16T13:02:00Z</dcterms:modified>
</cp:coreProperties>
</file>