
<file path=[Content_Types].xml><?xml version="1.0" encoding="utf-8"?>
<Types xmlns="http://schemas.openxmlformats.org/package/2006/content-types">
  <Default ContentType="image/jpeg" Extension="jpg"/>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color="000000" w:space="1" w:sz="4" w:val="single"/>
          <w:left w:color="000000" w:space="4" w:sz="4" w:val="single"/>
          <w:bottom w:color="000000" w:space="1" w:sz="4" w:val="single"/>
          <w:right w:color="000000" w:space="4" w:sz="4" w:val="single"/>
          <w:between w:color="000000" w:space="1" w:sz="4" w:val="single"/>
        </w:pBdr>
        <w:spacing w:after="160" w:line="310.79999999999995"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Bendevorming en criminaliteit in Centraal-Amerika</w:t>
      </w:r>
    </w:p>
    <w:p w:rsidR="00000000" w:rsidDel="00000000" w:rsidP="00000000" w:rsidRDefault="00000000" w:rsidRPr="00000000" w14:paraId="00000002">
      <w:pPr>
        <w:numPr>
          <w:ilvl w:val="0"/>
          <w:numId w:val="8"/>
        </w:numPr>
        <w:ind w:left="720" w:hanging="360"/>
        <w:rPr>
          <w:rFonts w:ascii="Calibri" w:cs="Calibri" w:eastAsia="Calibri" w:hAnsi="Calibri"/>
          <w:b w:val="1"/>
        </w:rPr>
      </w:pPr>
      <w:r w:rsidDel="00000000" w:rsidR="00000000" w:rsidRPr="00000000">
        <w:rPr>
          <w:rFonts w:ascii="Calibri" w:cs="Calibri" w:eastAsia="Calibri" w:hAnsi="Calibri"/>
          <w:b w:val="1"/>
          <w:rtl w:val="0"/>
        </w:rPr>
        <w:t xml:space="preserve">Inleiding</w:t>
      </w:r>
    </w:p>
    <w:p w:rsidR="00000000" w:rsidDel="00000000" w:rsidP="00000000" w:rsidRDefault="00000000" w:rsidRPr="00000000" w14:paraId="00000003">
      <w:pPr>
        <w:spacing w:after="160" w:line="310.79999999999995" w:lineRule="auto"/>
        <w:rPr>
          <w:rFonts w:ascii="Calibri" w:cs="Calibri" w:eastAsia="Calibri" w:hAnsi="Calibri"/>
        </w:rPr>
      </w:pPr>
      <w:r w:rsidDel="00000000" w:rsidR="00000000" w:rsidRPr="00000000">
        <w:rPr>
          <w:rFonts w:ascii="Calibri" w:cs="Calibri" w:eastAsia="Calibri" w:hAnsi="Calibri"/>
          <w:rtl w:val="0"/>
        </w:rPr>
        <w:t xml:space="preserve">Bekijk onderstaande foto’s. Wat herken je? Waaraan doen deze je denken? Hoe is de sfeer?</w:t>
      </w:r>
    </w:p>
    <w:p w:rsidR="00000000" w:rsidDel="00000000" w:rsidP="00000000" w:rsidRDefault="00000000" w:rsidRPr="00000000" w14:paraId="00000004">
      <w:pPr>
        <w:spacing w:after="160" w:line="310.79999999999995" w:lineRule="auto"/>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168900" cy="3454400"/>
            <wp:effectExtent b="0" l="0" r="0" t="0"/>
            <wp:docPr descr="Image result for frederik buyckx favela" id="6" name="image13.png"/>
            <a:graphic>
              <a:graphicData uri="http://schemas.openxmlformats.org/drawingml/2006/picture">
                <pic:pic>
                  <pic:nvPicPr>
                    <pic:cNvPr descr="Image result for frederik buyckx favela" id="0" name="image13.png"/>
                    <pic:cNvPicPr preferRelativeResize="0"/>
                  </pic:nvPicPr>
                  <pic:blipFill>
                    <a:blip r:embed="rId6"/>
                    <a:srcRect b="0" l="0" r="0" t="0"/>
                    <a:stretch>
                      <a:fillRect/>
                    </a:stretch>
                  </pic:blipFill>
                  <pic:spPr>
                    <a:xfrm>
                      <a:off x="0" y="0"/>
                      <a:ext cx="5168900" cy="34544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after="160" w:line="310.79999999999995" w:lineRule="auto"/>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006">
      <w:pPr>
        <w:spacing w:after="160" w:line="310.79999999999995" w:lineRule="auto"/>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232400" cy="3517900"/>
            <wp:effectExtent b="0" l="0" r="0" t="0"/>
            <wp:docPr descr="Image result for gangs of guatemala" id="2" name="image8.jpg"/>
            <a:graphic>
              <a:graphicData uri="http://schemas.openxmlformats.org/drawingml/2006/picture">
                <pic:pic>
                  <pic:nvPicPr>
                    <pic:cNvPr descr="Image result for gangs of guatemala" id="0" name="image8.jpg"/>
                    <pic:cNvPicPr preferRelativeResize="0"/>
                  </pic:nvPicPr>
                  <pic:blipFill>
                    <a:blip r:embed="rId7"/>
                    <a:srcRect b="0" l="0" r="0" t="0"/>
                    <a:stretch>
                      <a:fillRect/>
                    </a:stretch>
                  </pic:blipFill>
                  <pic:spPr>
                    <a:xfrm>
                      <a:off x="0" y="0"/>
                      <a:ext cx="5232400" cy="35179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after="160" w:line="310.79999999999995" w:lineRule="auto"/>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numPr>
          <w:ilvl w:val="0"/>
          <w:numId w:val="10"/>
        </w:numPr>
        <w:ind w:left="720" w:hanging="360"/>
        <w:rPr>
          <w:rFonts w:ascii="Calibri" w:cs="Calibri" w:eastAsia="Calibri" w:hAnsi="Calibri"/>
          <w:b w:val="1"/>
        </w:rPr>
      </w:pPr>
      <w:r w:rsidDel="00000000" w:rsidR="00000000" w:rsidRPr="00000000">
        <w:rPr>
          <w:rFonts w:ascii="Calibri" w:cs="Calibri" w:eastAsia="Calibri" w:hAnsi="Calibri"/>
          <w:b w:val="1"/>
          <w:rtl w:val="0"/>
        </w:rPr>
        <w:t xml:space="preserve">Bendevorming in Centraal-Amerika</w:t>
      </w:r>
    </w:p>
    <w:p w:rsidR="00000000" w:rsidDel="00000000" w:rsidP="00000000" w:rsidRDefault="00000000" w:rsidRPr="00000000" w14:paraId="0000000A">
      <w:pPr>
        <w:spacing w:after="160" w:line="310.79999999999995" w:lineRule="auto"/>
        <w:jc w:val="both"/>
        <w:rPr>
          <w:rFonts w:ascii="Calibri" w:cs="Calibri" w:eastAsia="Calibri" w:hAnsi="Calibri"/>
        </w:rPr>
      </w:pPr>
      <w:r w:rsidDel="00000000" w:rsidR="00000000" w:rsidRPr="00000000">
        <w:rPr>
          <w:rFonts w:ascii="Calibri" w:cs="Calibri" w:eastAsia="Calibri" w:hAnsi="Calibri"/>
          <w:rtl w:val="0"/>
        </w:rPr>
        <w:t xml:space="preserve">Na de burgeroorlogen in Centraal-Amerika, blijft vrede een illusie in de regio. Politiek geweld wordt vervangen door sociaal-economisch geweld dat zich onder meer uit in de groei van delinquentie. Stedelijk geweld in Centraal-Amerika wordt momenteel gezien als een van de primaire ontwikkelingsproblemen.  Jeugdbende-gerelateerd geweld vormt daar een belangrijke oorzaak van.</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drawing>
          <wp:inline distB="114300" distT="114300" distL="114300" distR="114300">
            <wp:extent cx="3005138" cy="2463366"/>
            <wp:effectExtent b="0" l="0" r="0" t="0"/>
            <wp:docPr descr="Image result for most violent cities" id="3" name="image12.png"/>
            <a:graphic>
              <a:graphicData uri="http://schemas.openxmlformats.org/drawingml/2006/picture">
                <pic:pic>
                  <pic:nvPicPr>
                    <pic:cNvPr descr="Image result for most violent cities" id="0" name="image12.png"/>
                    <pic:cNvPicPr preferRelativeResize="0"/>
                  </pic:nvPicPr>
                  <pic:blipFill>
                    <a:blip r:embed="rId8"/>
                    <a:srcRect b="0" l="0" r="0" t="0"/>
                    <a:stretch>
                      <a:fillRect/>
                    </a:stretch>
                  </pic:blipFill>
                  <pic:spPr>
                    <a:xfrm>
                      <a:off x="0" y="0"/>
                      <a:ext cx="3005138" cy="2463366"/>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2995017" cy="3071813"/>
            <wp:effectExtent b="0" l="0" r="0" t="0"/>
            <wp:wrapSquare wrapText="bothSides" distB="114300" distT="114300" distL="114300" distR="114300"/>
            <wp:docPr descr="https://cdn.static-economist.com/sites/default/files/20170401_WOC942_2.png" id="5" name="image6.png"/>
            <a:graphic>
              <a:graphicData uri="http://schemas.openxmlformats.org/drawingml/2006/picture">
                <pic:pic>
                  <pic:nvPicPr>
                    <pic:cNvPr descr="https://cdn.static-economist.com/sites/default/files/20170401_WOC942_2.png" id="0" name="image6.png"/>
                    <pic:cNvPicPr preferRelativeResize="0"/>
                  </pic:nvPicPr>
                  <pic:blipFill>
                    <a:blip r:embed="rId9"/>
                    <a:srcRect b="0" l="0" r="0" t="0"/>
                    <a:stretch>
                      <a:fillRect/>
                    </a:stretch>
                  </pic:blipFill>
                  <pic:spPr>
                    <a:xfrm>
                      <a:off x="0" y="0"/>
                      <a:ext cx="2995017" cy="3071813"/>
                    </a:xfrm>
                    <a:prstGeom prst="rect"/>
                    <a:ln/>
                  </pic:spPr>
                </pic:pic>
              </a:graphicData>
            </a:graphic>
          </wp:anchor>
        </w:drawing>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spacing w:after="160" w:line="310.79999999999995" w:lineRule="auto"/>
        <w:rPr>
          <w:rFonts w:ascii="Calibri" w:cs="Calibri" w:eastAsia="Calibri" w:hAnsi="Calibri"/>
        </w:rPr>
      </w:pPr>
      <w:r w:rsidDel="00000000" w:rsidR="00000000" w:rsidRPr="00000000">
        <w:rPr>
          <w:rtl w:val="0"/>
        </w:rPr>
      </w:r>
    </w:p>
    <w:p w:rsidR="00000000" w:rsidDel="00000000" w:rsidP="00000000" w:rsidRDefault="00000000" w:rsidRPr="00000000" w14:paraId="0000001B">
      <w:pPr>
        <w:spacing w:after="160" w:line="310.79999999999995" w:lineRule="auto"/>
        <w:rPr>
          <w:rFonts w:ascii="Calibri" w:cs="Calibri" w:eastAsia="Calibri" w:hAnsi="Calibri"/>
        </w:rPr>
      </w:pPr>
      <w:r w:rsidDel="00000000" w:rsidR="00000000" w:rsidRPr="00000000">
        <w:rPr>
          <w:rtl w:val="0"/>
        </w:rPr>
      </w:r>
    </w:p>
    <w:p w:rsidR="00000000" w:rsidDel="00000000" w:rsidP="00000000" w:rsidRDefault="00000000" w:rsidRPr="00000000" w14:paraId="0000001C">
      <w:pPr>
        <w:spacing w:after="160" w:line="310.79999999999995" w:lineRule="auto"/>
        <w:rPr>
          <w:rFonts w:ascii="Calibri" w:cs="Calibri" w:eastAsia="Calibri" w:hAnsi="Calibri"/>
        </w:rPr>
      </w:pPr>
      <w:r w:rsidDel="00000000" w:rsidR="00000000" w:rsidRPr="00000000">
        <w:rPr>
          <w:rtl w:val="0"/>
        </w:rPr>
      </w:r>
    </w:p>
    <w:p w:rsidR="00000000" w:rsidDel="00000000" w:rsidP="00000000" w:rsidRDefault="00000000" w:rsidRPr="00000000" w14:paraId="0000001D">
      <w:pPr>
        <w:spacing w:after="160" w:line="310.79999999999995" w:lineRule="auto"/>
        <w:rPr>
          <w:rFonts w:ascii="Calibri" w:cs="Calibri" w:eastAsia="Calibri" w:hAnsi="Calibri"/>
        </w:rPr>
      </w:pPr>
      <w:r w:rsidDel="00000000" w:rsidR="00000000" w:rsidRPr="00000000">
        <w:rPr>
          <w:rtl w:val="0"/>
        </w:rPr>
      </w:r>
    </w:p>
    <w:p w:rsidR="00000000" w:rsidDel="00000000" w:rsidP="00000000" w:rsidRDefault="00000000" w:rsidRPr="00000000" w14:paraId="0000001E">
      <w:pPr>
        <w:spacing w:after="160" w:line="310.79999999999995" w:lineRule="auto"/>
        <w:rPr>
          <w:rFonts w:ascii="Calibri" w:cs="Calibri" w:eastAsia="Calibri" w:hAnsi="Calibri"/>
        </w:rPr>
      </w:pPr>
      <w:r w:rsidDel="00000000" w:rsidR="00000000" w:rsidRPr="00000000">
        <w:rPr>
          <w:rtl w:val="0"/>
        </w:rPr>
      </w:r>
    </w:p>
    <w:p w:rsidR="00000000" w:rsidDel="00000000" w:rsidP="00000000" w:rsidRDefault="00000000" w:rsidRPr="00000000" w14:paraId="0000001F">
      <w:pPr>
        <w:spacing w:after="160" w:line="310.79999999999995" w:lineRule="auto"/>
        <w:rPr>
          <w:rFonts w:ascii="Calibri" w:cs="Calibri" w:eastAsia="Calibri" w:hAnsi="Calibri"/>
        </w:rPr>
      </w:pPr>
      <w:r w:rsidDel="00000000" w:rsidR="00000000" w:rsidRPr="00000000">
        <w:rPr>
          <w:rtl w:val="0"/>
        </w:rPr>
      </w:r>
    </w:p>
    <w:p w:rsidR="00000000" w:rsidDel="00000000" w:rsidP="00000000" w:rsidRDefault="00000000" w:rsidRPr="00000000" w14:paraId="00000020">
      <w:pPr>
        <w:spacing w:after="160" w:line="310.79999999999995" w:lineRule="auto"/>
        <w:rPr>
          <w:rFonts w:ascii="Calibri" w:cs="Calibri" w:eastAsia="Calibri" w:hAnsi="Calibri"/>
        </w:rPr>
      </w:pPr>
      <w:r w:rsidDel="00000000" w:rsidR="00000000" w:rsidRPr="00000000">
        <w:rPr>
          <w:rFonts w:ascii="Calibri" w:cs="Calibri" w:eastAsia="Calibri" w:hAnsi="Calibri"/>
          <w:rtl w:val="0"/>
        </w:rPr>
        <w:t xml:space="preserve">Wat merk je op aan deze cijfergegevens?</w:t>
      </w:r>
    </w:p>
    <w:p w:rsidR="00000000" w:rsidDel="00000000" w:rsidP="00000000" w:rsidRDefault="00000000" w:rsidRPr="00000000" w14:paraId="00000021">
      <w:pPr>
        <w:spacing w:after="160" w:line="310.79999999999995" w:lineRule="auto"/>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spacing w:after="160" w:line="310.79999999999995" w:lineRule="auto"/>
        <w:jc w:val="both"/>
        <w:rPr>
          <w:rFonts w:ascii="Calibri" w:cs="Calibri" w:eastAsia="Calibri" w:hAnsi="Calibri"/>
        </w:rPr>
      </w:pPr>
      <w:r w:rsidDel="00000000" w:rsidR="00000000" w:rsidRPr="00000000">
        <w:rPr>
          <w:rFonts w:ascii="Calibri" w:cs="Calibri" w:eastAsia="Calibri" w:hAnsi="Calibri"/>
          <w:rtl w:val="0"/>
        </w:rPr>
        <w:t xml:space="preserve">Hoewel bendevorming en bendegeweld altijd en overal heeft bestaan lijkt de omvang en impact in Centraal Amerika momenteel uniek. Men vermoedt een groot aandeel van jeugdbendes bij de hoge moord- en geweldcijfers in de regio en het aantal bendes en bendeleden blijft stijgen.</w:t>
      </w:r>
    </w:p>
    <w:p w:rsidR="00000000" w:rsidDel="00000000" w:rsidP="00000000" w:rsidRDefault="00000000" w:rsidRPr="00000000" w14:paraId="00000024">
      <w:pPr>
        <w:spacing w:after="160" w:line="310.79999999999995" w:lineRule="auto"/>
        <w:jc w:val="both"/>
        <w:rPr>
          <w:rFonts w:ascii="Calibri" w:cs="Calibri" w:eastAsia="Calibri" w:hAnsi="Calibri"/>
        </w:rPr>
      </w:pPr>
      <w:r w:rsidDel="00000000" w:rsidR="00000000" w:rsidRPr="00000000">
        <w:rPr>
          <w:rFonts w:ascii="Calibri" w:cs="Calibri" w:eastAsia="Calibri" w:hAnsi="Calibri"/>
          <w:rtl w:val="0"/>
        </w:rPr>
        <w:t xml:space="preserve">Ga op zoek in het</w:t>
      </w:r>
      <w:hyperlink r:id="rId10">
        <w:r w:rsidDel="00000000" w:rsidR="00000000" w:rsidRPr="00000000">
          <w:rPr>
            <w:rFonts w:ascii="Calibri" w:cs="Calibri" w:eastAsia="Calibri" w:hAnsi="Calibri"/>
            <w:rtl w:val="0"/>
          </w:rPr>
          <w:t xml:space="preserve"> </w:t>
        </w:r>
      </w:hyperlink>
      <w:hyperlink r:id="rId11">
        <w:r w:rsidDel="00000000" w:rsidR="00000000" w:rsidRPr="00000000">
          <w:rPr>
            <w:rFonts w:ascii="Calibri" w:cs="Calibri" w:eastAsia="Calibri" w:hAnsi="Calibri"/>
            <w:color w:val="1155cc"/>
            <w:u w:val="single"/>
            <w:rtl w:val="0"/>
          </w:rPr>
          <w:t xml:space="preserve">Gopress krantenarchief</w:t>
        </w:r>
      </w:hyperlink>
      <w:r w:rsidDel="00000000" w:rsidR="00000000" w:rsidRPr="00000000">
        <w:rPr>
          <w:rFonts w:ascii="Calibri" w:cs="Calibri" w:eastAsia="Calibri" w:hAnsi="Calibri"/>
          <w:rtl w:val="0"/>
        </w:rPr>
        <w:t xml:space="preserve"> naar enkele artikels over dit probleem en zoek 3 landen waar het probleem zich voordoet:</w:t>
      </w:r>
    </w:p>
    <w:p w:rsidR="00000000" w:rsidDel="00000000" w:rsidP="00000000" w:rsidRDefault="00000000" w:rsidRPr="00000000" w14:paraId="00000025">
      <w:pPr>
        <w:numPr>
          <w:ilvl w:val="0"/>
          <w:numId w:val="5"/>
        </w:numPr>
        <w:ind w:left="720" w:hanging="360"/>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026">
      <w:pPr>
        <w:spacing w:after="160" w:line="310.79999999999995" w:lineRule="auto"/>
        <w:ind w:left="720" w:firstLine="0"/>
        <w:jc w:val="both"/>
        <w:rPr>
          <w:rFonts w:ascii="Calibri" w:cs="Calibri" w:eastAsia="Calibri" w:hAnsi="Calibri"/>
        </w:rPr>
      </w:pPr>
      <w:r w:rsidDel="00000000" w:rsidR="00000000" w:rsidRPr="00000000">
        <w:rPr>
          <w:rFonts w:ascii="Calibri" w:cs="Calibri" w:eastAsia="Calibri" w:hAnsi="Calibri"/>
          <w:rtl w:val="0"/>
        </w:rPr>
        <w:t xml:space="preserve">Bron:</w:t>
      </w:r>
    </w:p>
    <w:p w:rsidR="00000000" w:rsidDel="00000000" w:rsidP="00000000" w:rsidRDefault="00000000" w:rsidRPr="00000000" w14:paraId="00000027">
      <w:pPr>
        <w:numPr>
          <w:ilvl w:val="0"/>
          <w:numId w:val="12"/>
        </w:numPr>
        <w:ind w:left="720" w:hanging="360"/>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028">
      <w:pPr>
        <w:spacing w:after="160" w:line="310.79999999999995" w:lineRule="auto"/>
        <w:ind w:left="720" w:firstLine="0"/>
        <w:jc w:val="both"/>
        <w:rPr>
          <w:rFonts w:ascii="Calibri" w:cs="Calibri" w:eastAsia="Calibri" w:hAnsi="Calibri"/>
        </w:rPr>
      </w:pPr>
      <w:r w:rsidDel="00000000" w:rsidR="00000000" w:rsidRPr="00000000">
        <w:rPr>
          <w:rFonts w:ascii="Calibri" w:cs="Calibri" w:eastAsia="Calibri" w:hAnsi="Calibri"/>
          <w:rtl w:val="0"/>
        </w:rPr>
        <w:t xml:space="preserve">Bron:</w:t>
      </w:r>
    </w:p>
    <w:p w:rsidR="00000000" w:rsidDel="00000000" w:rsidP="00000000" w:rsidRDefault="00000000" w:rsidRPr="00000000" w14:paraId="00000029">
      <w:pPr>
        <w:numPr>
          <w:ilvl w:val="0"/>
          <w:numId w:val="6"/>
        </w:numPr>
        <w:ind w:left="720" w:hanging="360"/>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02A">
      <w:pPr>
        <w:spacing w:after="160" w:line="310.79999999999995" w:lineRule="auto"/>
        <w:ind w:left="720" w:firstLine="0"/>
        <w:jc w:val="both"/>
        <w:rPr>
          <w:rFonts w:ascii="Calibri" w:cs="Calibri" w:eastAsia="Calibri" w:hAnsi="Calibri"/>
        </w:rPr>
      </w:pPr>
      <w:r w:rsidDel="00000000" w:rsidR="00000000" w:rsidRPr="00000000">
        <w:rPr>
          <w:rFonts w:ascii="Calibri" w:cs="Calibri" w:eastAsia="Calibri" w:hAnsi="Calibri"/>
          <w:rtl w:val="0"/>
        </w:rPr>
        <w:t xml:space="preserve">Bron:</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numPr>
          <w:ilvl w:val="0"/>
          <w:numId w:val="7"/>
        </w:numPr>
        <w:ind w:left="720" w:hanging="360"/>
        <w:rPr>
          <w:rFonts w:ascii="Calibri" w:cs="Calibri" w:eastAsia="Calibri" w:hAnsi="Calibri"/>
          <w:b w:val="1"/>
        </w:rPr>
      </w:pPr>
      <w:r w:rsidDel="00000000" w:rsidR="00000000" w:rsidRPr="00000000">
        <w:rPr>
          <w:rFonts w:ascii="Calibri" w:cs="Calibri" w:eastAsia="Calibri" w:hAnsi="Calibri"/>
          <w:b w:val="1"/>
          <w:rtl w:val="0"/>
        </w:rPr>
        <w:t xml:space="preserve">Casus Guatemala</w:t>
      </w:r>
    </w:p>
    <w:p w:rsidR="00000000" w:rsidDel="00000000" w:rsidP="00000000" w:rsidRDefault="00000000" w:rsidRPr="00000000" w14:paraId="0000002D">
      <w:pPr>
        <w:spacing w:after="160" w:line="310.79999999999995" w:lineRule="auto"/>
        <w:rPr>
          <w:rFonts w:ascii="Calibri" w:cs="Calibri" w:eastAsia="Calibri" w:hAnsi="Calibri"/>
        </w:rPr>
      </w:pPr>
      <w:r w:rsidDel="00000000" w:rsidR="00000000" w:rsidRPr="00000000">
        <w:rPr>
          <w:rFonts w:ascii="Calibri" w:cs="Calibri" w:eastAsia="Calibri" w:hAnsi="Calibri"/>
          <w:rtl w:val="0"/>
        </w:rPr>
        <w:t xml:space="preserve">We bestuderen de bendevorming in Guatemala.</w:t>
      </w:r>
    </w:p>
    <w:p w:rsidR="00000000" w:rsidDel="00000000" w:rsidP="00000000" w:rsidRDefault="00000000" w:rsidRPr="00000000" w14:paraId="0000002E">
      <w:pPr>
        <w:spacing w:after="160" w:line="310.79999999999995" w:lineRule="auto"/>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2425700" cy="2654300"/>
            <wp:effectExtent b="0" l="0" r="0" t="0"/>
            <wp:docPr descr="Image result for guatemala timeline" id="9" name="image7.gif"/>
            <a:graphic>
              <a:graphicData uri="http://schemas.openxmlformats.org/drawingml/2006/picture">
                <pic:pic>
                  <pic:nvPicPr>
                    <pic:cNvPr descr="Image result for guatemala timeline" id="0" name="image7.gif"/>
                    <pic:cNvPicPr preferRelativeResize="0"/>
                  </pic:nvPicPr>
                  <pic:blipFill>
                    <a:blip r:embed="rId12"/>
                    <a:srcRect b="0" l="0" r="0" t="0"/>
                    <a:stretch>
                      <a:fillRect/>
                    </a:stretch>
                  </pic:blipFill>
                  <pic:spPr>
                    <a:xfrm>
                      <a:off x="0" y="0"/>
                      <a:ext cx="2425700" cy="265430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spacing w:after="160" w:line="310.79999999999995" w:lineRule="auto"/>
        <w:rPr>
          <w:rFonts w:ascii="Calibri" w:cs="Calibri" w:eastAsia="Calibri" w:hAnsi="Calibri"/>
        </w:rPr>
      </w:pPr>
      <w:r w:rsidDel="00000000" w:rsidR="00000000" w:rsidRPr="00000000">
        <w:rPr>
          <w:rFonts w:ascii="Calibri" w:cs="Calibri" w:eastAsia="Calibri" w:hAnsi="Calibri"/>
          <w:rtl w:val="0"/>
        </w:rPr>
        <w:t xml:space="preserve">Kort overzicht van de geschiedenis van Guatemala. </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spacing w:after="160" w:line="310.79999999999995" w:lineRule="auto"/>
        <w:rPr/>
      </w:pPr>
      <w:r w:rsidDel="00000000" w:rsidR="00000000" w:rsidRPr="00000000">
        <w:rPr>
          <w:rtl w:val="0"/>
        </w:rPr>
      </w:r>
    </w:p>
    <w:p w:rsidR="00000000" w:rsidDel="00000000" w:rsidP="00000000" w:rsidRDefault="00000000" w:rsidRPr="00000000" w14:paraId="00000032">
      <w:pPr>
        <w:spacing w:after="160" w:line="310.79999999999995" w:lineRule="auto"/>
        <w:rPr>
          <w:rFonts w:ascii="Calibri" w:cs="Calibri" w:eastAsia="Calibri" w:hAnsi="Calibri"/>
        </w:rPr>
      </w:pPr>
      <w:r w:rsidDel="00000000" w:rsidR="00000000" w:rsidRPr="00000000">
        <w:rPr>
          <w:rFonts w:ascii="Calibri" w:cs="Calibri" w:eastAsia="Calibri" w:hAnsi="Calibri"/>
          <w:rtl w:val="0"/>
        </w:rPr>
        <w:t xml:space="preserve">Plaats in de juiste volgorde en link aan het correcte jaartal.</w:t>
      </w:r>
    </w:p>
    <w:tbl>
      <w:tblPr>
        <w:tblStyle w:val="Table1"/>
        <w:tblW w:w="9025.511811023624"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02.8346456692914"/>
        <w:gridCol w:w="1002.8346456692914"/>
        <w:gridCol w:w="1002.8346456692914"/>
        <w:gridCol w:w="1002.8346456692914"/>
        <w:gridCol w:w="1002.8346456692914"/>
        <w:gridCol w:w="1002.8346456692914"/>
        <w:gridCol w:w="1002.8346456692914"/>
        <w:gridCol w:w="1002.8346456692914"/>
        <w:gridCol w:w="1002.8346456692914"/>
        <w:tblGridChange w:id="0">
          <w:tblGrid>
            <w:gridCol w:w="1002.8346456692914"/>
            <w:gridCol w:w="1002.8346456692914"/>
            <w:gridCol w:w="1002.8346456692914"/>
            <w:gridCol w:w="1002.8346456692914"/>
            <w:gridCol w:w="1002.8346456692914"/>
            <w:gridCol w:w="1002.8346456692914"/>
            <w:gridCol w:w="1002.8346456692914"/>
            <w:gridCol w:w="1002.8346456692914"/>
            <w:gridCol w:w="1002.8346456692914"/>
          </w:tblGrid>
        </w:tblGridChange>
      </w:tblGrid>
      <w:tr>
        <w:trPr>
          <w:trHeight w:val="525" w:hRule="atLeast"/>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3">
            <w:pPr>
              <w:spacing w:line="288" w:lineRule="auto"/>
              <w:ind w:left="-100" w:firstLine="0"/>
              <w:rPr>
                <w:rFonts w:ascii="Calibri" w:cs="Calibri" w:eastAsia="Calibri" w:hAnsi="Calibri"/>
              </w:rPr>
            </w:pPr>
            <w:r w:rsidDel="00000000" w:rsidR="00000000" w:rsidRPr="00000000">
              <w:rPr>
                <w:rFonts w:ascii="Calibri" w:cs="Calibri" w:eastAsia="Calibri" w:hAnsi="Calibri"/>
                <w:rtl w:val="0"/>
              </w:rPr>
              <w:t xml:space="preserve">1524</w:t>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4">
            <w:pPr>
              <w:spacing w:line="288" w:lineRule="auto"/>
              <w:ind w:left="-100" w:firstLine="0"/>
              <w:rPr>
                <w:rFonts w:ascii="Calibri" w:cs="Calibri" w:eastAsia="Calibri" w:hAnsi="Calibri"/>
              </w:rPr>
            </w:pPr>
            <w:r w:rsidDel="00000000" w:rsidR="00000000" w:rsidRPr="00000000">
              <w:rPr>
                <w:rFonts w:ascii="Calibri" w:cs="Calibri" w:eastAsia="Calibri" w:hAnsi="Calibri"/>
                <w:rtl w:val="0"/>
              </w:rPr>
              <w:t xml:space="preserve">1821</w:t>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5">
            <w:pPr>
              <w:spacing w:line="288" w:lineRule="auto"/>
              <w:ind w:left="-100" w:firstLine="0"/>
              <w:rPr>
                <w:rFonts w:ascii="Calibri" w:cs="Calibri" w:eastAsia="Calibri" w:hAnsi="Calibri"/>
              </w:rPr>
            </w:pPr>
            <w:r w:rsidDel="00000000" w:rsidR="00000000" w:rsidRPr="00000000">
              <w:rPr>
                <w:rFonts w:ascii="Calibri" w:cs="Calibri" w:eastAsia="Calibri" w:hAnsi="Calibri"/>
                <w:rtl w:val="0"/>
              </w:rPr>
              <w:t xml:space="preserve">1823</w:t>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6">
            <w:pPr>
              <w:spacing w:line="288" w:lineRule="auto"/>
              <w:ind w:left="-100" w:firstLine="0"/>
              <w:rPr>
                <w:rFonts w:ascii="Calibri" w:cs="Calibri" w:eastAsia="Calibri" w:hAnsi="Calibri"/>
              </w:rPr>
            </w:pPr>
            <w:r w:rsidDel="00000000" w:rsidR="00000000" w:rsidRPr="00000000">
              <w:rPr>
                <w:rFonts w:ascii="Calibri" w:cs="Calibri" w:eastAsia="Calibri" w:hAnsi="Calibri"/>
                <w:rtl w:val="0"/>
              </w:rPr>
              <w:t xml:space="preserve">1839</w:t>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7">
            <w:pPr>
              <w:spacing w:line="288" w:lineRule="auto"/>
              <w:ind w:left="-100" w:firstLine="0"/>
              <w:rPr>
                <w:rFonts w:ascii="Calibri" w:cs="Calibri" w:eastAsia="Calibri" w:hAnsi="Calibri"/>
              </w:rPr>
            </w:pPr>
            <w:r w:rsidDel="00000000" w:rsidR="00000000" w:rsidRPr="00000000">
              <w:rPr>
                <w:rFonts w:ascii="Calibri" w:cs="Calibri" w:eastAsia="Calibri" w:hAnsi="Calibri"/>
                <w:rtl w:val="0"/>
              </w:rPr>
              <w:t xml:space="preserve">1873-85</w:t>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8">
            <w:pPr>
              <w:spacing w:line="288" w:lineRule="auto"/>
              <w:ind w:left="-100" w:firstLine="0"/>
              <w:rPr>
                <w:rFonts w:ascii="Calibri" w:cs="Calibri" w:eastAsia="Calibri" w:hAnsi="Calibri"/>
              </w:rPr>
            </w:pPr>
            <w:r w:rsidDel="00000000" w:rsidR="00000000" w:rsidRPr="00000000">
              <w:rPr>
                <w:rFonts w:ascii="Calibri" w:cs="Calibri" w:eastAsia="Calibri" w:hAnsi="Calibri"/>
                <w:rtl w:val="0"/>
              </w:rPr>
              <w:t xml:space="preserve">1941</w:t>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9">
            <w:pPr>
              <w:spacing w:line="288" w:lineRule="auto"/>
              <w:ind w:left="-100" w:firstLine="0"/>
              <w:rPr>
                <w:rFonts w:ascii="Calibri" w:cs="Calibri" w:eastAsia="Calibri" w:hAnsi="Calibri"/>
              </w:rPr>
            </w:pPr>
            <w:r w:rsidDel="00000000" w:rsidR="00000000" w:rsidRPr="00000000">
              <w:rPr>
                <w:rFonts w:ascii="Calibri" w:cs="Calibri" w:eastAsia="Calibri" w:hAnsi="Calibri"/>
                <w:rtl w:val="0"/>
              </w:rPr>
              <w:t xml:space="preserve">1944-70</w:t>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A">
            <w:pPr>
              <w:spacing w:line="288" w:lineRule="auto"/>
              <w:ind w:left="-100" w:firstLine="0"/>
              <w:rPr>
                <w:rFonts w:ascii="Calibri" w:cs="Calibri" w:eastAsia="Calibri" w:hAnsi="Calibri"/>
              </w:rPr>
            </w:pPr>
            <w:r w:rsidDel="00000000" w:rsidR="00000000" w:rsidRPr="00000000">
              <w:rPr>
                <w:rFonts w:ascii="Calibri" w:cs="Calibri" w:eastAsia="Calibri" w:hAnsi="Calibri"/>
                <w:rtl w:val="0"/>
              </w:rPr>
              <w:t xml:space="preserve">1970-95</w:t>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B">
            <w:pPr>
              <w:spacing w:line="288" w:lineRule="auto"/>
              <w:ind w:left="-100" w:firstLine="0"/>
              <w:rPr>
                <w:rFonts w:ascii="Calibri" w:cs="Calibri" w:eastAsia="Calibri" w:hAnsi="Calibri"/>
              </w:rPr>
            </w:pPr>
            <w:r w:rsidDel="00000000" w:rsidR="00000000" w:rsidRPr="00000000">
              <w:rPr>
                <w:rFonts w:ascii="Calibri" w:cs="Calibri" w:eastAsia="Calibri" w:hAnsi="Calibri"/>
                <w:rtl w:val="0"/>
              </w:rPr>
              <w:t xml:space="preserve">1995-heden</w:t>
            </w:r>
          </w:p>
        </w:tc>
      </w:tr>
      <w:tr>
        <w:trPr>
          <w:trHeight w:val="825" w:hRule="atLeast"/>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F">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0">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1">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2">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3">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4">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5">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6">
            <w:pPr>
              <w:rPr/>
            </w:pPr>
            <w:r w:rsidDel="00000000" w:rsidR="00000000" w:rsidRPr="00000000">
              <w:rPr>
                <w:rtl w:val="0"/>
              </w:rPr>
            </w:r>
          </w:p>
        </w:tc>
      </w:tr>
    </w:tbl>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numPr>
          <w:ilvl w:val="0"/>
          <w:numId w:val="3"/>
        </w:numPr>
        <w:ind w:left="720" w:hanging="360"/>
        <w:rPr>
          <w:rFonts w:ascii="Calibri" w:cs="Calibri" w:eastAsia="Calibri" w:hAnsi="Calibri"/>
        </w:rPr>
      </w:pPr>
      <w:r w:rsidDel="00000000" w:rsidR="00000000" w:rsidRPr="00000000">
        <w:rPr>
          <w:rFonts w:ascii="Calibri" w:cs="Calibri" w:eastAsia="Calibri" w:hAnsi="Calibri"/>
          <w:rtl w:val="0"/>
        </w:rPr>
        <w:t xml:space="preserve">Onafhankelijkheid Guatemala, maakt deel uit van Mexicaanse Rijk.</w:t>
      </w:r>
    </w:p>
    <w:p w:rsidR="00000000" w:rsidDel="00000000" w:rsidP="00000000" w:rsidRDefault="00000000" w:rsidRPr="00000000" w14:paraId="00000049">
      <w:pPr>
        <w:numPr>
          <w:ilvl w:val="0"/>
          <w:numId w:val="3"/>
        </w:numPr>
        <w:ind w:left="720" w:hanging="360"/>
        <w:rPr>
          <w:rFonts w:ascii="Calibri" w:cs="Calibri" w:eastAsia="Calibri" w:hAnsi="Calibri"/>
        </w:rPr>
      </w:pPr>
      <w:r w:rsidDel="00000000" w:rsidR="00000000" w:rsidRPr="00000000">
        <w:rPr>
          <w:rFonts w:ascii="Calibri" w:cs="Calibri" w:eastAsia="Calibri" w:hAnsi="Calibri"/>
          <w:rtl w:val="0"/>
        </w:rPr>
        <w:t xml:space="preserve">Guatemala maakt deel uit van de Verenigde Staten van Centraal-Amerika, samen met Costa Rica, El Salvador, Honduras en Nicaragua.</w:t>
      </w:r>
    </w:p>
    <w:p w:rsidR="00000000" w:rsidDel="00000000" w:rsidP="00000000" w:rsidRDefault="00000000" w:rsidRPr="00000000" w14:paraId="0000004A">
      <w:pPr>
        <w:numPr>
          <w:ilvl w:val="0"/>
          <w:numId w:val="3"/>
        </w:numPr>
        <w:ind w:left="720" w:hanging="360"/>
        <w:rPr>
          <w:rFonts w:ascii="Calibri" w:cs="Calibri" w:eastAsia="Calibri" w:hAnsi="Calibri"/>
        </w:rPr>
      </w:pPr>
      <w:r w:rsidDel="00000000" w:rsidR="00000000" w:rsidRPr="00000000">
        <w:rPr>
          <w:rFonts w:ascii="Calibri" w:cs="Calibri" w:eastAsia="Calibri" w:hAnsi="Calibri"/>
          <w:rtl w:val="0"/>
        </w:rPr>
        <w:t xml:space="preserve">Liberale president Justo Rufino Barrios moderniseert Guatemala, bouwt een leger en introduceert koffie plantages.</w:t>
      </w:r>
    </w:p>
    <w:p w:rsidR="00000000" w:rsidDel="00000000" w:rsidP="00000000" w:rsidRDefault="00000000" w:rsidRPr="00000000" w14:paraId="0000004B">
      <w:pPr>
        <w:numPr>
          <w:ilvl w:val="0"/>
          <w:numId w:val="3"/>
        </w:numPr>
        <w:ind w:left="720" w:hanging="360"/>
        <w:rPr>
          <w:rFonts w:ascii="Calibri" w:cs="Calibri" w:eastAsia="Calibri" w:hAnsi="Calibri"/>
        </w:rPr>
      </w:pPr>
      <w:r w:rsidDel="00000000" w:rsidR="00000000" w:rsidRPr="00000000">
        <w:rPr>
          <w:rFonts w:ascii="Calibri" w:cs="Calibri" w:eastAsia="Calibri" w:hAnsi="Calibri"/>
          <w:rtl w:val="0"/>
        </w:rPr>
        <w:t xml:space="preserve">Militaire regering wil linkse partijen uitschakelen. Burgeroorlog.</w:t>
      </w:r>
    </w:p>
    <w:p w:rsidR="00000000" w:rsidDel="00000000" w:rsidP="00000000" w:rsidRDefault="00000000" w:rsidRPr="00000000" w14:paraId="0000004C">
      <w:pPr>
        <w:numPr>
          <w:ilvl w:val="0"/>
          <w:numId w:val="3"/>
        </w:numPr>
        <w:ind w:left="720" w:hanging="360"/>
        <w:rPr>
          <w:rFonts w:ascii="Calibri" w:cs="Calibri" w:eastAsia="Calibri" w:hAnsi="Calibri"/>
        </w:rPr>
      </w:pPr>
      <w:r w:rsidDel="00000000" w:rsidR="00000000" w:rsidRPr="00000000">
        <w:rPr>
          <w:rFonts w:ascii="Calibri" w:cs="Calibri" w:eastAsia="Calibri" w:hAnsi="Calibri"/>
          <w:rtl w:val="0"/>
        </w:rPr>
        <w:t xml:space="preserve">Spaanse ontdekkingsreiziger Pedro de Alvarado verjaagd de inheemse Mayabevolking en maakt van Guatemala een Spaanse kolonie.</w:t>
      </w:r>
    </w:p>
    <w:p w:rsidR="00000000" w:rsidDel="00000000" w:rsidP="00000000" w:rsidRDefault="00000000" w:rsidRPr="00000000" w14:paraId="0000004D">
      <w:pPr>
        <w:numPr>
          <w:ilvl w:val="0"/>
          <w:numId w:val="3"/>
        </w:numPr>
        <w:ind w:left="720" w:hanging="360"/>
        <w:rPr>
          <w:rFonts w:ascii="Calibri" w:cs="Calibri" w:eastAsia="Calibri" w:hAnsi="Calibri"/>
        </w:rPr>
      </w:pPr>
      <w:r w:rsidDel="00000000" w:rsidR="00000000" w:rsidRPr="00000000">
        <w:rPr>
          <w:rFonts w:ascii="Calibri" w:cs="Calibri" w:eastAsia="Calibri" w:hAnsi="Calibri"/>
          <w:rtl w:val="0"/>
        </w:rPr>
        <w:t xml:space="preserve">Volledige onafhankelijkheid Guatemala.</w:t>
      </w:r>
    </w:p>
    <w:p w:rsidR="00000000" w:rsidDel="00000000" w:rsidP="00000000" w:rsidRDefault="00000000" w:rsidRPr="00000000" w14:paraId="0000004E">
      <w:pPr>
        <w:numPr>
          <w:ilvl w:val="0"/>
          <w:numId w:val="3"/>
        </w:numPr>
        <w:ind w:left="720" w:hanging="360"/>
        <w:rPr>
          <w:rFonts w:ascii="Calibri" w:cs="Calibri" w:eastAsia="Calibri" w:hAnsi="Calibri"/>
        </w:rPr>
      </w:pPr>
      <w:r w:rsidDel="00000000" w:rsidR="00000000" w:rsidRPr="00000000">
        <w:rPr>
          <w:rFonts w:ascii="Calibri" w:cs="Calibri" w:eastAsia="Calibri" w:hAnsi="Calibri"/>
          <w:rtl w:val="0"/>
        </w:rPr>
        <w:t xml:space="preserve">Guatemala verklaart de oorlog aan de Asmogendheden (Duitsland, Italië en Japan)</w:t>
      </w:r>
    </w:p>
    <w:p w:rsidR="00000000" w:rsidDel="00000000" w:rsidP="00000000" w:rsidRDefault="00000000" w:rsidRPr="00000000" w14:paraId="0000004F">
      <w:pPr>
        <w:numPr>
          <w:ilvl w:val="0"/>
          <w:numId w:val="3"/>
        </w:numPr>
        <w:ind w:left="720" w:hanging="360"/>
        <w:rPr>
          <w:rFonts w:ascii="Calibri" w:cs="Calibri" w:eastAsia="Calibri" w:hAnsi="Calibri"/>
        </w:rPr>
      </w:pPr>
      <w:r w:rsidDel="00000000" w:rsidR="00000000" w:rsidRPr="00000000">
        <w:rPr>
          <w:rFonts w:ascii="Calibri" w:cs="Calibri" w:eastAsia="Calibri" w:hAnsi="Calibri"/>
          <w:rtl w:val="0"/>
        </w:rPr>
        <w:t xml:space="preserve"> Guatemala is een democratie al komen er een groot aantal mensenrechtenschendingen voor en is er veel corruptie en criminaliteit.</w:t>
      </w:r>
    </w:p>
    <w:p w:rsidR="00000000" w:rsidDel="00000000" w:rsidP="00000000" w:rsidRDefault="00000000" w:rsidRPr="00000000" w14:paraId="00000050">
      <w:pPr>
        <w:numPr>
          <w:ilvl w:val="0"/>
          <w:numId w:val="3"/>
        </w:numPr>
        <w:ind w:left="720" w:hanging="360"/>
        <w:rPr>
          <w:rFonts w:ascii="Calibri" w:cs="Calibri" w:eastAsia="Calibri" w:hAnsi="Calibri"/>
        </w:rPr>
      </w:pPr>
      <w:r w:rsidDel="00000000" w:rsidR="00000000" w:rsidRPr="00000000">
        <w:rPr>
          <w:rFonts w:ascii="Calibri" w:cs="Calibri" w:eastAsia="Calibri" w:hAnsi="Calibri"/>
          <w:rtl w:val="0"/>
        </w:rPr>
        <w:t xml:space="preserve"> Sociaal-democratische hervormingen in Guatemala: sociale zekerheid en herverdeling van land.</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spacing w:after="160" w:line="310.79999999999995" w:lineRule="auto"/>
        <w:jc w:val="both"/>
        <w:rPr>
          <w:rFonts w:ascii="Calibri" w:cs="Calibri" w:eastAsia="Calibri" w:hAnsi="Calibri"/>
        </w:rPr>
      </w:pPr>
      <w:r w:rsidDel="00000000" w:rsidR="00000000" w:rsidRPr="00000000">
        <w:rPr>
          <w:rFonts w:ascii="Calibri" w:cs="Calibri" w:eastAsia="Calibri" w:hAnsi="Calibri"/>
          <w:rtl w:val="0"/>
        </w:rPr>
        <w:t xml:space="preserve">Het wereldwijde en langdurig bestaan van bendevorming en bendegeweld kan begrepen worden door de aantrekkelijkheid van het plegen van delicten in groep. Het biedt een gevoel van </w:t>
      </w:r>
      <w:r w:rsidDel="00000000" w:rsidR="00000000" w:rsidRPr="00000000">
        <w:rPr>
          <w:rFonts w:ascii="Calibri" w:cs="Calibri" w:eastAsia="Calibri" w:hAnsi="Calibri"/>
          <w:b w:val="1"/>
          <w:rtl w:val="0"/>
        </w:rPr>
        <w:t xml:space="preserve">veiligheid</w:t>
      </w:r>
      <w:r w:rsidDel="00000000" w:rsidR="00000000" w:rsidRPr="00000000">
        <w:rPr>
          <w:rFonts w:ascii="Calibri" w:cs="Calibri" w:eastAsia="Calibri" w:hAnsi="Calibri"/>
          <w:rtl w:val="0"/>
        </w:rPr>
        <w:t xml:space="preserve"> en </w:t>
      </w:r>
      <w:r w:rsidDel="00000000" w:rsidR="00000000" w:rsidRPr="00000000">
        <w:rPr>
          <w:rFonts w:ascii="Calibri" w:cs="Calibri" w:eastAsia="Calibri" w:hAnsi="Calibri"/>
          <w:b w:val="1"/>
          <w:rtl w:val="0"/>
        </w:rPr>
        <w:t xml:space="preserve">sociale identiteit</w:t>
      </w:r>
      <w:r w:rsidDel="00000000" w:rsidR="00000000" w:rsidRPr="00000000">
        <w:rPr>
          <w:rFonts w:ascii="Calibri" w:cs="Calibri" w:eastAsia="Calibri" w:hAnsi="Calibri"/>
          <w:rtl w:val="0"/>
        </w:rPr>
        <w:t xml:space="preserve">. </w:t>
      </w:r>
    </w:p>
    <w:p w:rsidR="00000000" w:rsidDel="00000000" w:rsidP="00000000" w:rsidRDefault="00000000" w:rsidRPr="00000000" w14:paraId="00000053">
      <w:pPr>
        <w:spacing w:after="160" w:line="310.79999999999995" w:lineRule="auto"/>
        <w:rPr>
          <w:rFonts w:ascii="Calibri" w:cs="Calibri" w:eastAsia="Calibri" w:hAnsi="Calibri"/>
        </w:rPr>
      </w:pPr>
      <w:r w:rsidDel="00000000" w:rsidR="00000000" w:rsidRPr="00000000">
        <w:rPr>
          <w:rFonts w:ascii="Calibri" w:cs="Calibri" w:eastAsia="Calibri" w:hAnsi="Calibri"/>
          <w:rtl w:val="0"/>
        </w:rPr>
        <w:t xml:space="preserve">Wat is sociale identiteit?</w:t>
      </w:r>
    </w:p>
    <w:p w:rsidR="00000000" w:rsidDel="00000000" w:rsidP="00000000" w:rsidRDefault="00000000" w:rsidRPr="00000000" w14:paraId="00000054">
      <w:pPr>
        <w:spacing w:after="160" w:line="310.79999999999995" w:lineRule="auto"/>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055">
      <w:pPr>
        <w:spacing w:after="160" w:line="310.79999999999995" w:lineRule="auto"/>
        <w:jc w:val="both"/>
        <w:rPr>
          <w:rFonts w:ascii="Calibri" w:cs="Calibri" w:eastAsia="Calibri" w:hAnsi="Calibri"/>
        </w:rPr>
      </w:pPr>
      <w:r w:rsidDel="00000000" w:rsidR="00000000" w:rsidRPr="00000000">
        <w:rPr>
          <w:rFonts w:ascii="Calibri" w:cs="Calibri" w:eastAsia="Calibri" w:hAnsi="Calibri"/>
          <w:rtl w:val="0"/>
        </w:rPr>
        <w:t xml:space="preserve">In de jaren ’60 van vorige eeuw bestonden in Guatemala reeds groepen studerende jongeren die delicten pleegden als protest tegen de staat. Het gebruikte geweld en de impact ervan bleef echter beperkt. In de jaren ´80 werden protesten groter en mengden deze studenten zich met criminele groepen waardoor gepleegde feiten steeds ernstiger werden. Het jaar 1985 word aangeduid als het jaar waarin een nieuwe vorm van jeugdbendes opkwam in Centraal-Amerika, de zogenaamde </w:t>
      </w:r>
      <w:r w:rsidDel="00000000" w:rsidR="00000000" w:rsidRPr="00000000">
        <w:rPr>
          <w:rFonts w:ascii="Calibri" w:cs="Calibri" w:eastAsia="Calibri" w:hAnsi="Calibri"/>
          <w:b w:val="1"/>
          <w:rtl w:val="0"/>
        </w:rPr>
        <w:t xml:space="preserve">maras</w:t>
      </w:r>
      <w:r w:rsidDel="00000000" w:rsidR="00000000" w:rsidRPr="00000000">
        <w:rPr>
          <w:rFonts w:ascii="Calibri" w:cs="Calibri" w:eastAsia="Calibri" w:hAnsi="Calibri"/>
          <w:rtl w:val="0"/>
        </w:rPr>
        <w:t xml:space="preserve">. Deze bendes vochten niet meer enkel tegen de staat maar vooral tegen elkaar. 18 De mara werd door Mexicaanse immigranten in Los Angeles opgericht toen in Guatemala burgeroorlog aan de gang was (1960 – 1996). Ze voelden zich uitgesloten door de maatschappij en bij andere bendes in de V.S. waren ze niet welkom. Ze groeiden snel door integratie van Salvadoraanse en Guatemalteekse vluchtelingen. Ze waren toen gekend als de 18 Street. In de jaren ’80 scheurde een groep Salvadoranen, die zich ‘Mara Salvatrucha 13’ noemden, zich af en verklaarde de oorlog aan de 18 Street. </w:t>
      </w:r>
    </w:p>
    <w:p w:rsidR="00000000" w:rsidDel="00000000" w:rsidP="00000000" w:rsidRDefault="00000000" w:rsidRPr="00000000" w14:paraId="00000056">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213313</wp:posOffset>
            </wp:positionV>
            <wp:extent cx="2081213" cy="2695948"/>
            <wp:effectExtent b="0" l="0" r="0" t="0"/>
            <wp:wrapSquare wrapText="bothSides" distB="114300" distT="114300" distL="114300" distR="114300"/>
            <wp:docPr descr="https://mir-s3-cdn-cf.behance.net/project_modules/max_1200/d12fbd29777155.560345438b936.jpg" id="12" name="image11.jpg"/>
            <a:graphic>
              <a:graphicData uri="http://schemas.openxmlformats.org/drawingml/2006/picture">
                <pic:pic>
                  <pic:nvPicPr>
                    <pic:cNvPr descr="https://mir-s3-cdn-cf.behance.net/project_modules/max_1200/d12fbd29777155.560345438b936.jpg" id="0" name="image11.jpg"/>
                    <pic:cNvPicPr preferRelativeResize="0"/>
                  </pic:nvPicPr>
                  <pic:blipFill>
                    <a:blip r:embed="rId13"/>
                    <a:srcRect b="0" l="0" r="0" t="0"/>
                    <a:stretch>
                      <a:fillRect/>
                    </a:stretch>
                  </pic:blipFill>
                  <pic:spPr>
                    <a:xfrm>
                      <a:off x="0" y="0"/>
                      <a:ext cx="2081213" cy="2695948"/>
                    </a:xfrm>
                    <a:prstGeom prst="rect"/>
                    <a:ln/>
                  </pic:spPr>
                </pic:pic>
              </a:graphicData>
            </a:graphic>
          </wp:anchor>
        </w:drawing>
      </w:r>
    </w:p>
    <w:p w:rsidR="00000000" w:rsidDel="00000000" w:rsidP="00000000" w:rsidRDefault="00000000" w:rsidRPr="00000000" w14:paraId="00000057">
      <w:pPr>
        <w:spacing w:after="160" w:line="310.79999999999995" w:lineRule="auto"/>
        <w:jc w:val="both"/>
        <w:rPr>
          <w:rFonts w:ascii="Calibri" w:cs="Calibri" w:eastAsia="Calibri" w:hAnsi="Calibri"/>
        </w:rPr>
      </w:pPr>
      <w:r w:rsidDel="00000000" w:rsidR="00000000" w:rsidRPr="00000000">
        <w:rPr>
          <w:rFonts w:ascii="Calibri" w:cs="Calibri" w:eastAsia="Calibri" w:hAnsi="Calibri"/>
          <w:rtl w:val="0"/>
        </w:rPr>
        <w:t xml:space="preserve">De verplaatsing van dit bendegeweld naar Centraal-Amerika kwam er door de wet </w:t>
      </w:r>
      <w:r w:rsidDel="00000000" w:rsidR="00000000" w:rsidRPr="00000000">
        <w:rPr>
          <w:rFonts w:ascii="Calibri" w:cs="Calibri" w:eastAsia="Calibri" w:hAnsi="Calibri"/>
          <w:b w:val="1"/>
          <w:rtl w:val="0"/>
        </w:rPr>
        <w:t xml:space="preserve">Illegal Immigrant Reform and Immigrant Responsibility Act (IIRAIRA)</w:t>
      </w:r>
      <w:r w:rsidDel="00000000" w:rsidR="00000000" w:rsidRPr="00000000">
        <w:rPr>
          <w:rFonts w:ascii="Calibri" w:cs="Calibri" w:eastAsia="Calibri" w:hAnsi="Calibri"/>
          <w:rtl w:val="0"/>
        </w:rPr>
        <w:t xml:space="preserve">, die in de VS werd ingevoerd in 1996. Daardoor werd al wie geen burger van de V.S. was en een gevangenisstraf langer dan één jaar had, gedeporteerd worden naar zijn land van oorsprong. Tussen 1998 en 2005 werden meer dan 46.000 veroordeelden en 160.000 illegale immigranten naar Centraal-Amerika gedeporteerd. Deze jonge mannen kenden hun land van oorsprong vaak amper, spraken soms de taal niet en werden er bij aankomst opnieuw in de outsider positie geduwd. Vanuit het verlangen ergens bij te horen reproduceerden ze hetzelfde beveiligingsmechanismen als in de V.S.</w:t>
      </w:r>
    </w:p>
    <w:p w:rsidR="00000000" w:rsidDel="00000000" w:rsidP="00000000" w:rsidRDefault="00000000" w:rsidRPr="00000000" w14:paraId="00000058">
      <w:pPr>
        <w:spacing w:after="160" w:line="310.79999999999995" w:lineRule="auto"/>
        <w:jc w:val="both"/>
        <w:rPr>
          <w:rFonts w:ascii="Calibri" w:cs="Calibri" w:eastAsia="Calibri" w:hAnsi="Calibri"/>
        </w:rPr>
      </w:pPr>
      <w:r w:rsidDel="00000000" w:rsidR="00000000" w:rsidRPr="00000000">
        <w:rPr>
          <w:rFonts w:ascii="Calibri" w:cs="Calibri" w:eastAsia="Calibri" w:hAnsi="Calibri"/>
          <w:rtl w:val="0"/>
        </w:rPr>
        <w:t xml:space="preserve">De horror in Centraal-Amerika blijft hoofdzakelijk het werk van de Mara Salvatrucha (MS-13) en Barrio 18, twee wijdverspreide misdaadbendes die een schrikbewind voeren over grote delen van El Salvador, Guatemala en Honduras - de zogenaamde </w:t>
      </w:r>
      <w:r w:rsidDel="00000000" w:rsidR="00000000" w:rsidRPr="00000000">
        <w:rPr>
          <w:rFonts w:ascii="Calibri" w:cs="Calibri" w:eastAsia="Calibri" w:hAnsi="Calibri"/>
          <w:b w:val="1"/>
          <w:rtl w:val="0"/>
        </w:rPr>
        <w:t xml:space="preserve">Noordelijke Driehoek van Centraal-Amerika</w:t>
      </w:r>
      <w:r w:rsidDel="00000000" w:rsidR="00000000" w:rsidRPr="00000000">
        <w:rPr>
          <w:rFonts w:ascii="Calibri" w:cs="Calibri" w:eastAsia="Calibri" w:hAnsi="Calibri"/>
          <w:rtl w:val="0"/>
        </w:rPr>
        <w:t xml:space="preserve">. De hoofdactiviteit van beide bendes is </w:t>
      </w:r>
      <w:hyperlink r:id="rId14">
        <w:r w:rsidDel="00000000" w:rsidR="00000000" w:rsidRPr="00000000">
          <w:rPr>
            <w:rFonts w:ascii="Calibri" w:cs="Calibri" w:eastAsia="Calibri" w:hAnsi="Calibri"/>
            <w:rtl w:val="0"/>
          </w:rPr>
          <w:t xml:space="preserve">afpersing</w:t>
        </w:r>
      </w:hyperlink>
      <w:r w:rsidDel="00000000" w:rsidR="00000000" w:rsidRPr="00000000">
        <w:rPr>
          <w:rFonts w:ascii="Calibri" w:cs="Calibri" w:eastAsia="Calibri" w:hAnsi="Calibri"/>
          <w:rtl w:val="0"/>
        </w:rPr>
        <w:t xml:space="preserve">: in El Salvador moet naar schatting 70 procent van de handelszaken, van kleine marktkramers en buschauffeurs tot zelfs machtige multinationals zoals Coca-Cola, een maandelijks cuota van enkele duizenden dollars ophoesten.</w:t>
      </w:r>
    </w:p>
    <w:p w:rsidR="00000000" w:rsidDel="00000000" w:rsidP="00000000" w:rsidRDefault="00000000" w:rsidRPr="00000000" w14:paraId="00000059">
      <w:pPr>
        <w:spacing w:after="160" w:line="310.79999999999995" w:lineRule="auto"/>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4900613" cy="3419032"/>
            <wp:effectExtent b="0" l="0" r="0" t="0"/>
            <wp:docPr descr="De Centraal-Amerikaanse bendes Barrio 18 en Mara Salvatrucha (MS-13) zijn ontstaan in het Los Angeles van de jaren '80." id="1" name="image4.jpg"/>
            <a:graphic>
              <a:graphicData uri="http://schemas.openxmlformats.org/drawingml/2006/picture">
                <pic:pic>
                  <pic:nvPicPr>
                    <pic:cNvPr descr="De Centraal-Amerikaanse bendes Barrio 18 en Mara Salvatrucha (MS-13) zijn ontstaan in het Los Angeles van de jaren '80." id="0" name="image4.jpg"/>
                    <pic:cNvPicPr preferRelativeResize="0"/>
                  </pic:nvPicPr>
                  <pic:blipFill>
                    <a:blip r:embed="rId15"/>
                    <a:srcRect b="0" l="0" r="0" t="0"/>
                    <a:stretch>
                      <a:fillRect/>
                    </a:stretch>
                  </pic:blipFill>
                  <pic:spPr>
                    <a:xfrm>
                      <a:off x="0" y="0"/>
                      <a:ext cx="4900613" cy="3419032"/>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spacing w:after="160" w:line="310.79999999999995" w:lineRule="auto"/>
        <w:jc w:val="both"/>
        <w:rPr>
          <w:rFonts w:ascii="Calibri" w:cs="Calibri" w:eastAsia="Calibri" w:hAnsi="Calibri"/>
        </w:rPr>
      </w:pPr>
      <w:r w:rsidDel="00000000" w:rsidR="00000000" w:rsidRPr="00000000">
        <w:rPr>
          <w:rFonts w:ascii="Calibri" w:cs="Calibri" w:eastAsia="Calibri" w:hAnsi="Calibri"/>
          <w:rtl w:val="0"/>
        </w:rPr>
        <w:t xml:space="preserve">Het moordcijfer in de Noordelijke Driehoek is het hoogste ter wereld. Het jaar 2015 was voor El Salvador het meest dodelijke sinds de bloedige burgeroorlog van de jaren '80 (103 moorden per 100.000 inwoners, in België was dat 1,8). Het geweld in de regio voedt volgens </w:t>
      </w:r>
      <w:hyperlink r:id="rId16">
        <w:r w:rsidDel="00000000" w:rsidR="00000000" w:rsidRPr="00000000">
          <w:rPr>
            <w:rFonts w:ascii="Calibri" w:cs="Calibri" w:eastAsia="Calibri" w:hAnsi="Calibri"/>
            <w:rtl w:val="0"/>
          </w:rPr>
          <w:t xml:space="preserve">Amnesty International</w:t>
        </w:r>
      </w:hyperlink>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'de meest onzichtbare vluchtelingencrisis ter wereld'</w:t>
      </w:r>
      <w:r w:rsidDel="00000000" w:rsidR="00000000" w:rsidRPr="00000000">
        <w:rPr>
          <w:rFonts w:ascii="Calibri" w:cs="Calibri" w:eastAsia="Calibri" w:hAnsi="Calibri"/>
          <w:rtl w:val="0"/>
        </w:rPr>
        <w:t xml:space="preserve"> en is een belangrijke </w:t>
      </w:r>
      <w:hyperlink r:id="rId17">
        <w:r w:rsidDel="00000000" w:rsidR="00000000" w:rsidRPr="00000000">
          <w:rPr>
            <w:rFonts w:ascii="Calibri" w:cs="Calibri" w:eastAsia="Calibri" w:hAnsi="Calibri"/>
            <w:rtl w:val="0"/>
          </w:rPr>
          <w:t xml:space="preserve">factor</w:t>
        </w:r>
      </w:hyperlink>
      <w:r w:rsidDel="00000000" w:rsidR="00000000" w:rsidRPr="00000000">
        <w:rPr>
          <w:rFonts w:ascii="Calibri" w:cs="Calibri" w:eastAsia="Calibri" w:hAnsi="Calibri"/>
          <w:rtl w:val="0"/>
        </w:rPr>
        <w:t xml:space="preserve"> in de Centraal-Amerikaanse migratie naar de VS.</w:t>
      </w:r>
    </w:p>
    <w:p w:rsidR="00000000" w:rsidDel="00000000" w:rsidP="00000000" w:rsidRDefault="00000000" w:rsidRPr="00000000" w14:paraId="0000005B">
      <w:pPr>
        <w:spacing w:after="160" w:line="310.79999999999995" w:lineRule="auto"/>
        <w:jc w:val="both"/>
        <w:rPr>
          <w:rFonts w:ascii="Calibri" w:cs="Calibri" w:eastAsia="Calibri" w:hAnsi="Calibri"/>
        </w:rPr>
      </w:pPr>
      <w:r w:rsidDel="00000000" w:rsidR="00000000" w:rsidRPr="00000000">
        <w:rPr>
          <w:rFonts w:ascii="Calibri" w:cs="Calibri" w:eastAsia="Calibri" w:hAnsi="Calibri"/>
          <w:rtl w:val="0"/>
        </w:rPr>
        <w:t xml:space="preserve">Vandaag wordt het jeugdbende-gerelateerd geweld wel eens omschreven als het meest complexe fenomeen van socio-economisch, cultureel en generationeel conflict in Guatemala. Tot nog toe heeft de regering bij het interveniëren weinig rekening gehouden met de complexiteit en oorsprong van dit geweld. Sinds 2004 is de ‘</w:t>
      </w:r>
      <w:r w:rsidDel="00000000" w:rsidR="00000000" w:rsidRPr="00000000">
        <w:rPr>
          <w:rFonts w:ascii="Calibri" w:cs="Calibri" w:eastAsia="Calibri" w:hAnsi="Calibri"/>
          <w:b w:val="1"/>
          <w:rtl w:val="0"/>
        </w:rPr>
        <w:t xml:space="preserve">War on Gangs’</w:t>
      </w:r>
      <w:r w:rsidDel="00000000" w:rsidR="00000000" w:rsidRPr="00000000">
        <w:rPr>
          <w:rFonts w:ascii="Calibri" w:cs="Calibri" w:eastAsia="Calibri" w:hAnsi="Calibri"/>
          <w:rtl w:val="0"/>
        </w:rPr>
        <w:t xml:space="preserve"> verklaard, wat tot een repressieve aanpak leidde in Guatemala. Als gevolg daarvan zijn zeer veel bendeleden vermoord of opgesloten in de gevangenis. De stigmatisatie en marginalisatie van bendeleden zorgt voor verminderde mogelijkheden om op legale manieren geld te verdienen. </w:t>
      </w:r>
    </w:p>
    <w:p w:rsidR="00000000" w:rsidDel="00000000" w:rsidP="00000000" w:rsidRDefault="00000000" w:rsidRPr="00000000" w14:paraId="0000005C">
      <w:pPr>
        <w:spacing w:after="160" w:line="310.79999999999995" w:lineRule="auto"/>
        <w:rPr>
          <w:rFonts w:ascii="Calibri" w:cs="Calibri" w:eastAsia="Calibri" w:hAnsi="Calibri"/>
        </w:rPr>
      </w:pPr>
      <w:r w:rsidDel="00000000" w:rsidR="00000000" w:rsidRPr="00000000">
        <w:rPr>
          <w:rFonts w:ascii="Calibri" w:cs="Calibri" w:eastAsia="Calibri" w:hAnsi="Calibri"/>
          <w:rtl w:val="0"/>
        </w:rPr>
        <w:t xml:space="preserve">Lees volgende getuigenissen. </w:t>
      </w:r>
    </w:p>
    <w:p w:rsidR="00000000" w:rsidDel="00000000" w:rsidP="00000000" w:rsidRDefault="00000000" w:rsidRPr="00000000" w14:paraId="0000005D">
      <w:pPr>
        <w:pBdr>
          <w:top w:color="000000" w:space="1" w:sz="4" w:val="single"/>
          <w:left w:color="000000" w:space="4" w:sz="4" w:val="single"/>
          <w:bottom w:color="auto" w:space="8" w:sz="0" w:val="none"/>
          <w:right w:color="000000" w:space="4" w:sz="4" w:val="single"/>
        </w:pBdr>
        <w:spacing w:line="310.79999999999995" w:lineRule="auto"/>
        <w:rPr>
          <w:rFonts w:ascii="Calibri" w:cs="Calibri" w:eastAsia="Calibri" w:hAnsi="Calibri"/>
          <w:i w:val="1"/>
        </w:rPr>
      </w:pPr>
      <w:r w:rsidDel="00000000" w:rsidR="00000000" w:rsidRPr="00000000">
        <w:rPr>
          <w:rFonts w:ascii="Calibri" w:cs="Calibri" w:eastAsia="Calibri" w:hAnsi="Calibri"/>
          <w:i w:val="1"/>
          <w:rtl w:val="0"/>
        </w:rPr>
        <w:t xml:space="preserve">Monitor, school Ceiba: “Ik gaf les aan een bendeleider. Hij vertelde me dat hij leefde van zijn inkomen als huurmoordenaar. Honderd quetzal (ongeveer tien euro) per lijk vond hij goed verdiend.” </w:t>
      </w:r>
    </w:p>
    <w:p w:rsidR="00000000" w:rsidDel="00000000" w:rsidP="00000000" w:rsidRDefault="00000000" w:rsidRPr="00000000" w14:paraId="0000005E">
      <w:pPr>
        <w:pBdr>
          <w:top w:color="auto" w:space="0" w:sz="0" w:val="none"/>
          <w:left w:color="000000" w:space="4" w:sz="4" w:val="single"/>
          <w:bottom w:color="auto" w:space="8" w:sz="0" w:val="none"/>
          <w:right w:color="000000" w:space="4" w:sz="4" w:val="single"/>
        </w:pBdr>
        <w:spacing w:line="310.79999999999995" w:lineRule="auto"/>
        <w:rPr>
          <w:rFonts w:ascii="Calibri" w:cs="Calibri" w:eastAsia="Calibri" w:hAnsi="Calibri"/>
          <w:i w:val="1"/>
        </w:rPr>
      </w:pPr>
      <w:r w:rsidDel="00000000" w:rsidR="00000000" w:rsidRPr="00000000">
        <w:rPr>
          <w:rFonts w:ascii="Calibri" w:cs="Calibri" w:eastAsia="Calibri" w:hAnsi="Calibri"/>
          <w:i w:val="1"/>
          <w:rtl w:val="0"/>
        </w:rPr>
        <w:t xml:space="preserve">Leerling school, Ceiba: “Waarom zou ik hier in armoede blijven leven als ik bij kan verdienen als drugstrafikant.” </w:t>
      </w:r>
    </w:p>
    <w:p w:rsidR="00000000" w:rsidDel="00000000" w:rsidP="00000000" w:rsidRDefault="00000000" w:rsidRPr="00000000" w14:paraId="0000005F">
      <w:pPr>
        <w:pBdr>
          <w:top w:color="auto" w:space="0" w:sz="0" w:val="none"/>
          <w:left w:color="000000" w:space="4" w:sz="4" w:val="single"/>
          <w:bottom w:color="000000" w:space="1" w:sz="4" w:val="single"/>
          <w:right w:color="000000" w:space="4" w:sz="4" w:val="single"/>
        </w:pBdr>
        <w:spacing w:after="160" w:line="310.79999999999995" w:lineRule="auto"/>
        <w:rPr>
          <w:rFonts w:ascii="Calibri" w:cs="Calibri" w:eastAsia="Calibri" w:hAnsi="Calibri"/>
          <w:i w:val="1"/>
        </w:rPr>
      </w:pPr>
      <w:r w:rsidDel="00000000" w:rsidR="00000000" w:rsidRPr="00000000">
        <w:rPr>
          <w:rFonts w:ascii="Calibri" w:cs="Calibri" w:eastAsia="Calibri" w:hAnsi="Calibri"/>
          <w:i w:val="1"/>
          <w:rtl w:val="0"/>
        </w:rPr>
        <w:t xml:space="preserve">Deelnemer Burrita, Ceiba: “In de gebieden waar nu meer controle en verlichting aanwezig is, verdwijnen criminelen. Een deel van hen zoeken legale manieren om geld te verdienen, anderen verplaatsen zich naar minder bewaakte terreinen.” </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spacing w:after="160" w:line="310.79999999999995" w:lineRule="auto"/>
        <w:rPr>
          <w:rFonts w:ascii="Calibri" w:cs="Calibri" w:eastAsia="Calibri" w:hAnsi="Calibri"/>
        </w:rPr>
      </w:pPr>
      <w:r w:rsidDel="00000000" w:rsidR="00000000" w:rsidRPr="00000000">
        <w:rPr>
          <w:rFonts w:ascii="Calibri" w:cs="Calibri" w:eastAsia="Calibri" w:hAnsi="Calibri"/>
          <w:rtl w:val="0"/>
        </w:rPr>
        <w:t xml:space="preserve">Op welke manier trachten leden legaal geld te verdienen?</w:t>
      </w:r>
    </w:p>
    <w:p w:rsidR="00000000" w:rsidDel="00000000" w:rsidP="00000000" w:rsidRDefault="00000000" w:rsidRPr="00000000" w14:paraId="00000062">
      <w:pPr>
        <w:spacing w:after="160" w:line="310.79999999999995" w:lineRule="auto"/>
        <w:jc w:val="both"/>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spacing w:after="160" w:line="310.79999999999995" w:lineRule="auto"/>
        <w:jc w:val="both"/>
        <w:rPr>
          <w:rFonts w:ascii="Calibri" w:cs="Calibri" w:eastAsia="Calibri" w:hAnsi="Calibri"/>
        </w:rPr>
      </w:pPr>
      <w:r w:rsidDel="00000000" w:rsidR="00000000" w:rsidRPr="00000000">
        <w:rPr>
          <w:rFonts w:ascii="Calibri" w:cs="Calibri" w:eastAsia="Calibri" w:hAnsi="Calibri"/>
          <w:rtl w:val="0"/>
        </w:rPr>
        <w:t xml:space="preserve">Jeugdbendeleden hebben dus een </w:t>
      </w:r>
      <w:r w:rsidDel="00000000" w:rsidR="00000000" w:rsidRPr="00000000">
        <w:rPr>
          <w:rFonts w:ascii="Calibri" w:cs="Calibri" w:eastAsia="Calibri" w:hAnsi="Calibri"/>
          <w:b w:val="1"/>
          <w:rtl w:val="0"/>
        </w:rPr>
        <w:t xml:space="preserve">sterk aanpassingsvermogen</w:t>
      </w:r>
      <w:r w:rsidDel="00000000" w:rsidR="00000000" w:rsidRPr="00000000">
        <w:rPr>
          <w:rFonts w:ascii="Calibri" w:cs="Calibri" w:eastAsia="Calibri" w:hAnsi="Calibri"/>
          <w:rtl w:val="0"/>
        </w:rPr>
        <w:t xml:space="preserve"> waarbij ze antwoorden op politieke, economische en sociale veranderingen. Traditionele jeugdbendes verdwijnen maar dit betekent niet dat er geen nieuwe vormen ontstaan. Er bestaat bovendien een minderheid die zich toelegt op meer </w:t>
      </w:r>
      <w:r w:rsidDel="00000000" w:rsidR="00000000" w:rsidRPr="00000000">
        <w:rPr>
          <w:rFonts w:ascii="Calibri" w:cs="Calibri" w:eastAsia="Calibri" w:hAnsi="Calibri"/>
          <w:b w:val="1"/>
          <w:rtl w:val="0"/>
        </w:rPr>
        <w:t xml:space="preserve">georganiseerde criminaliteit</w:t>
      </w:r>
      <w:r w:rsidDel="00000000" w:rsidR="00000000" w:rsidRPr="00000000">
        <w:rPr>
          <w:rFonts w:ascii="Calibri" w:cs="Calibri" w:eastAsia="Calibri" w:hAnsi="Calibri"/>
          <w:rtl w:val="0"/>
        </w:rPr>
        <w:t xml:space="preserve">. De gevolgen van deze transformaties zijn voorlopig nog onvoorspelbaar, doch van een significante afname van het jeugdbende-gerelateerd geweld lijkt voorlopig geen sprake. Eerder lijken bendes zich steeds op complexere manieren te organiseren. Het aantal doden vermindert amper en het aantal gevangenen verdubbelt en mogelijk zoeken bendes momenteel manieren om zich te versterken. Inwoners van gevaarlijke wijken hebben eerder het gevoel dat de jeugdbendeproblematiek ernstiger wordt.</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spacing w:after="160" w:line="310.79999999999995" w:lineRule="auto"/>
        <w:rPr>
          <w:rFonts w:ascii="Calibri" w:cs="Calibri" w:eastAsia="Calibri" w:hAnsi="Calibri"/>
          <w:color w:val="0000ff"/>
          <w:u w:val="single"/>
        </w:rPr>
      </w:pPr>
      <w:r w:rsidDel="00000000" w:rsidR="00000000" w:rsidRPr="00000000">
        <w:rPr>
          <w:rFonts w:ascii="Calibri" w:cs="Calibri" w:eastAsia="Calibri" w:hAnsi="Calibri"/>
          <w:rtl w:val="0"/>
        </w:rPr>
        <w:t xml:space="preserve">We bekijken een videofragment:</w:t>
      </w:r>
      <w:hyperlink r:id="rId18">
        <w:r w:rsidDel="00000000" w:rsidR="00000000" w:rsidRPr="00000000">
          <w:rPr>
            <w:rFonts w:ascii="Calibri" w:cs="Calibri" w:eastAsia="Calibri" w:hAnsi="Calibri"/>
            <w:rtl w:val="0"/>
          </w:rPr>
          <w:t xml:space="preserve"> </w:t>
        </w:r>
      </w:hyperlink>
      <w:hyperlink r:id="rId19">
        <w:r w:rsidDel="00000000" w:rsidR="00000000" w:rsidRPr="00000000">
          <w:rPr>
            <w:rFonts w:ascii="Calibri" w:cs="Calibri" w:eastAsia="Calibri" w:hAnsi="Calibri"/>
            <w:color w:val="0000ff"/>
            <w:u w:val="single"/>
            <w:rtl w:val="0"/>
          </w:rPr>
          <w:t xml:space="preserve">https://www.vpro.nl/speel~WO_NTR_11303961~geweld-en-migratie-in-guatemala-americanos-in-de-klas~.html</w:t>
        </w:r>
      </w:hyperlink>
      <w:r w:rsidDel="00000000" w:rsidR="00000000" w:rsidRPr="00000000">
        <w:rPr>
          <w:rtl w:val="0"/>
        </w:rPr>
      </w:r>
    </w:p>
    <w:p w:rsidR="00000000" w:rsidDel="00000000" w:rsidP="00000000" w:rsidRDefault="00000000" w:rsidRPr="00000000" w14:paraId="00000067">
      <w:pPr>
        <w:spacing w:after="160" w:line="310.79999999999995" w:lineRule="auto"/>
        <w:rPr>
          <w:rFonts w:ascii="Calibri" w:cs="Calibri" w:eastAsia="Calibri" w:hAnsi="Calibri"/>
        </w:rPr>
      </w:pPr>
      <w:r w:rsidDel="00000000" w:rsidR="00000000" w:rsidRPr="00000000">
        <w:rPr>
          <w:rFonts w:ascii="Calibri" w:cs="Calibri" w:eastAsia="Calibri" w:hAnsi="Calibri"/>
          <w:rtl w:val="0"/>
        </w:rPr>
        <w:t xml:space="preserve">Leg uit waarom migratie voor veel Guatemalezen vaak de enige oplossing lijkt?</w:t>
      </w:r>
    </w:p>
    <w:p w:rsidR="00000000" w:rsidDel="00000000" w:rsidP="00000000" w:rsidRDefault="00000000" w:rsidRPr="00000000" w14:paraId="00000068">
      <w:pPr>
        <w:spacing w:after="160" w:line="310.79999999999995" w:lineRule="auto"/>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spacing w:after="160" w:line="310.79999999999995" w:lineRule="auto"/>
        <w:rPr>
          <w:rFonts w:ascii="Calibri" w:cs="Calibri" w:eastAsia="Calibri" w:hAnsi="Calibri"/>
        </w:rPr>
      </w:pPr>
      <w:r w:rsidDel="00000000" w:rsidR="00000000" w:rsidRPr="00000000">
        <w:rPr>
          <w:rFonts w:ascii="Calibri" w:cs="Calibri" w:eastAsia="Calibri" w:hAnsi="Calibri"/>
          <w:rtl w:val="0"/>
        </w:rPr>
        <w:t xml:space="preserve">Bekijk de reacties van de voormalige Amerikaanse president. </w:t>
      </w:r>
      <w:r w:rsidDel="00000000" w:rsidR="00000000" w:rsidRPr="00000000">
        <w:rPr>
          <w:rFonts w:ascii="Calibri" w:cs="Calibri" w:eastAsia="Calibri" w:hAnsi="Calibri"/>
        </w:rPr>
        <w:drawing>
          <wp:inline distB="114300" distT="114300" distL="114300" distR="114300">
            <wp:extent cx="3454400" cy="1435100"/>
            <wp:effectExtent b="0" l="0" r="0" t="0"/>
            <wp:docPr id="8"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3454400" cy="1435100"/>
                    </a:xfrm>
                    <a:prstGeom prst="rect"/>
                    <a:ln/>
                  </pic:spPr>
                </pic:pic>
              </a:graphicData>
            </a:graphic>
          </wp:inline>
        </w:drawing>
      </w:r>
      <w:r w:rsidDel="00000000" w:rsidR="00000000" w:rsidRPr="00000000">
        <w:rPr>
          <w:rFonts w:ascii="Calibri" w:cs="Calibri" w:eastAsia="Calibri" w:hAnsi="Calibri"/>
        </w:rPr>
        <w:drawing>
          <wp:inline distB="114300" distT="114300" distL="114300" distR="114300">
            <wp:extent cx="2425700" cy="2959100"/>
            <wp:effectExtent b="0" l="0" r="0" t="0"/>
            <wp:docPr descr="Image result for tweets trump about MS 13 animals" id="10" name="image3.png"/>
            <a:graphic>
              <a:graphicData uri="http://schemas.openxmlformats.org/drawingml/2006/picture">
                <pic:pic>
                  <pic:nvPicPr>
                    <pic:cNvPr descr="Image result for tweets trump about MS 13 animals" id="0" name="image3.png"/>
                    <pic:cNvPicPr preferRelativeResize="0"/>
                  </pic:nvPicPr>
                  <pic:blipFill>
                    <a:blip r:embed="rId21"/>
                    <a:srcRect b="0" l="0" r="0" t="0"/>
                    <a:stretch>
                      <a:fillRect/>
                    </a:stretch>
                  </pic:blipFill>
                  <pic:spPr>
                    <a:xfrm>
                      <a:off x="0" y="0"/>
                      <a:ext cx="2425700" cy="2959100"/>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2705100</wp:posOffset>
            </wp:positionH>
            <wp:positionV relativeFrom="paragraph">
              <wp:posOffset>1924050</wp:posOffset>
            </wp:positionV>
            <wp:extent cx="3378200" cy="1790700"/>
            <wp:effectExtent b="0" l="0" r="0" t="0"/>
            <wp:wrapSquare wrapText="bothSides" distB="114300" distT="114300" distL="114300" distR="114300"/>
            <wp:docPr id="7" name="image10.png"/>
            <a:graphic>
              <a:graphicData uri="http://schemas.openxmlformats.org/drawingml/2006/picture">
                <pic:pic>
                  <pic:nvPicPr>
                    <pic:cNvPr id="0" name="image10.png"/>
                    <pic:cNvPicPr preferRelativeResize="0"/>
                  </pic:nvPicPr>
                  <pic:blipFill>
                    <a:blip r:embed="rId22"/>
                    <a:srcRect b="0" l="0" r="0" t="0"/>
                    <a:stretch>
                      <a:fillRect/>
                    </a:stretch>
                  </pic:blipFill>
                  <pic:spPr>
                    <a:xfrm>
                      <a:off x="0" y="0"/>
                      <a:ext cx="3378200" cy="1790700"/>
                    </a:xfrm>
                    <a:prstGeom prst="rect"/>
                    <a:ln/>
                  </pic:spPr>
                </pic:pic>
              </a:graphicData>
            </a:graphic>
          </wp:anchor>
        </w:drawing>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spacing w:after="160" w:line="310.79999999999995" w:lineRule="auto"/>
        <w:rPr>
          <w:rFonts w:ascii="Calibri" w:cs="Calibri" w:eastAsia="Calibri" w:hAnsi="Calibri"/>
        </w:rPr>
      </w:pPr>
      <w:r w:rsidDel="00000000" w:rsidR="00000000" w:rsidRPr="00000000">
        <w:rPr>
          <w:rtl w:val="0"/>
        </w:rPr>
      </w:r>
    </w:p>
    <w:p w:rsidR="00000000" w:rsidDel="00000000" w:rsidP="00000000" w:rsidRDefault="00000000" w:rsidRPr="00000000" w14:paraId="0000006F">
      <w:pPr>
        <w:spacing w:after="160" w:line="310.79999999999995" w:lineRule="auto"/>
        <w:rPr>
          <w:rFonts w:ascii="Calibri" w:cs="Calibri" w:eastAsia="Calibri" w:hAnsi="Calibri"/>
        </w:rPr>
      </w:pPr>
      <w:r w:rsidDel="00000000" w:rsidR="00000000" w:rsidRPr="00000000">
        <w:rPr>
          <w:rFonts w:ascii="Calibri" w:cs="Calibri" w:eastAsia="Calibri" w:hAnsi="Calibri"/>
          <w:rtl w:val="0"/>
        </w:rPr>
        <w:t xml:space="preserve">Op welke manier speelt de VS een rol in de criminaliteitsgolf in Centraal-Amerika?</w:t>
      </w:r>
    </w:p>
    <w:p w:rsidR="00000000" w:rsidDel="00000000" w:rsidP="00000000" w:rsidRDefault="00000000" w:rsidRPr="00000000" w14:paraId="00000070">
      <w:pPr>
        <w:spacing w:after="160" w:line="310.79999999999995" w:lineRule="auto"/>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071">
      <w:pPr>
        <w:spacing w:after="160" w:line="310.79999999999995" w:lineRule="auto"/>
        <w:rPr>
          <w:rFonts w:ascii="Calibri" w:cs="Calibri" w:eastAsia="Calibri" w:hAnsi="Calibri"/>
        </w:rPr>
      </w:pPr>
      <w:r w:rsidDel="00000000" w:rsidR="00000000" w:rsidRPr="00000000">
        <w:rPr>
          <w:rFonts w:ascii="Calibri" w:cs="Calibri" w:eastAsia="Calibri" w:hAnsi="Calibri"/>
          <w:rtl w:val="0"/>
        </w:rPr>
        <w:t xml:space="preserve">Ga op zoek in het</w:t>
      </w:r>
      <w:hyperlink r:id="rId23">
        <w:r w:rsidDel="00000000" w:rsidR="00000000" w:rsidRPr="00000000">
          <w:rPr>
            <w:rFonts w:ascii="Calibri" w:cs="Calibri" w:eastAsia="Calibri" w:hAnsi="Calibri"/>
            <w:rtl w:val="0"/>
          </w:rPr>
          <w:t xml:space="preserve"> </w:t>
        </w:r>
      </w:hyperlink>
      <w:hyperlink r:id="rId24">
        <w:r w:rsidDel="00000000" w:rsidR="00000000" w:rsidRPr="00000000">
          <w:rPr>
            <w:rFonts w:ascii="Calibri" w:cs="Calibri" w:eastAsia="Calibri" w:hAnsi="Calibri"/>
            <w:color w:val="1155cc"/>
            <w:u w:val="single"/>
            <w:rtl w:val="0"/>
          </w:rPr>
          <w:t xml:space="preserve">Gopress krantenarchief</w:t>
        </w:r>
      </w:hyperlink>
      <w:r w:rsidDel="00000000" w:rsidR="00000000" w:rsidRPr="00000000">
        <w:rPr>
          <w:rFonts w:ascii="Calibri" w:cs="Calibri" w:eastAsia="Calibri" w:hAnsi="Calibri"/>
          <w:rtl w:val="0"/>
        </w:rPr>
        <w:t xml:space="preserve"> naar artikels hierover. Wat kwam je te weten?</w:t>
      </w:r>
    </w:p>
    <w:p w:rsidR="00000000" w:rsidDel="00000000" w:rsidP="00000000" w:rsidRDefault="00000000" w:rsidRPr="00000000" w14:paraId="00000072">
      <w:pPr>
        <w:spacing w:after="160" w:line="310.79999999999995" w:lineRule="auto"/>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spacing w:after="160" w:line="310.79999999999995" w:lineRule="auto"/>
        <w:rPr>
          <w:rFonts w:ascii="Calibri" w:cs="Calibri" w:eastAsia="Calibri" w:hAnsi="Calibri"/>
        </w:rPr>
      </w:pPr>
      <w:r w:rsidDel="00000000" w:rsidR="00000000" w:rsidRPr="00000000">
        <w:rPr>
          <w:rtl w:val="0"/>
        </w:rPr>
      </w:r>
    </w:p>
    <w:p w:rsidR="00000000" w:rsidDel="00000000" w:rsidP="00000000" w:rsidRDefault="00000000" w:rsidRPr="00000000" w14:paraId="00000075">
      <w:pPr>
        <w:spacing w:after="160" w:line="310.79999999999995" w:lineRule="auto"/>
        <w:rPr>
          <w:rFonts w:ascii="Calibri" w:cs="Calibri" w:eastAsia="Calibri" w:hAnsi="Calibri"/>
        </w:rPr>
      </w:pPr>
      <w:r w:rsidDel="00000000" w:rsidR="00000000" w:rsidRPr="00000000">
        <w:rPr>
          <w:rtl w:val="0"/>
        </w:rPr>
      </w:r>
    </w:p>
    <w:p w:rsidR="00000000" w:rsidDel="00000000" w:rsidP="00000000" w:rsidRDefault="00000000" w:rsidRPr="00000000" w14:paraId="00000076">
      <w:pPr>
        <w:spacing w:after="160" w:line="310.79999999999995" w:lineRule="auto"/>
        <w:rPr>
          <w:rFonts w:ascii="Calibri" w:cs="Calibri" w:eastAsia="Calibri" w:hAnsi="Calibri"/>
        </w:rPr>
      </w:pPr>
      <w:r w:rsidDel="00000000" w:rsidR="00000000" w:rsidRPr="00000000">
        <w:rPr>
          <w:rtl w:val="0"/>
        </w:rPr>
      </w:r>
    </w:p>
    <w:p w:rsidR="00000000" w:rsidDel="00000000" w:rsidP="00000000" w:rsidRDefault="00000000" w:rsidRPr="00000000" w14:paraId="00000077">
      <w:pPr>
        <w:spacing w:after="160" w:line="310.79999999999995" w:lineRule="auto"/>
        <w:rPr>
          <w:rFonts w:ascii="Calibri" w:cs="Calibri" w:eastAsia="Calibri" w:hAnsi="Calibri"/>
        </w:rPr>
      </w:pPr>
      <w:r w:rsidDel="00000000" w:rsidR="00000000" w:rsidRPr="00000000">
        <w:rPr>
          <w:rtl w:val="0"/>
        </w:rPr>
      </w:r>
    </w:p>
    <w:p w:rsidR="00000000" w:rsidDel="00000000" w:rsidP="00000000" w:rsidRDefault="00000000" w:rsidRPr="00000000" w14:paraId="00000078">
      <w:pPr>
        <w:spacing w:after="160" w:line="310.79999999999995" w:lineRule="auto"/>
        <w:rPr>
          <w:rFonts w:ascii="Calibri" w:cs="Calibri" w:eastAsia="Calibri" w:hAnsi="Calibri"/>
        </w:rPr>
      </w:pPr>
      <w:r w:rsidDel="00000000" w:rsidR="00000000" w:rsidRPr="00000000">
        <w:rPr>
          <w:rtl w:val="0"/>
        </w:rPr>
      </w:r>
    </w:p>
    <w:p w:rsidR="00000000" w:rsidDel="00000000" w:rsidP="00000000" w:rsidRDefault="00000000" w:rsidRPr="00000000" w14:paraId="00000079">
      <w:pPr>
        <w:spacing w:after="160" w:line="310.79999999999995" w:lineRule="auto"/>
        <w:rPr>
          <w:rFonts w:ascii="Calibri" w:cs="Calibri" w:eastAsia="Calibri" w:hAnsi="Calibri"/>
        </w:rPr>
      </w:pPr>
      <w:r w:rsidDel="00000000" w:rsidR="00000000" w:rsidRPr="00000000">
        <w:rPr>
          <w:rtl w:val="0"/>
        </w:rPr>
      </w:r>
    </w:p>
    <w:p w:rsidR="00000000" w:rsidDel="00000000" w:rsidP="00000000" w:rsidRDefault="00000000" w:rsidRPr="00000000" w14:paraId="0000007A">
      <w:pPr>
        <w:spacing w:after="160" w:line="310.79999999999995" w:lineRule="auto"/>
        <w:rPr>
          <w:rFonts w:ascii="Calibri" w:cs="Calibri" w:eastAsia="Calibri" w:hAnsi="Calibri"/>
        </w:rPr>
      </w:pPr>
      <w:r w:rsidDel="00000000" w:rsidR="00000000" w:rsidRPr="00000000">
        <w:rPr>
          <w:rtl w:val="0"/>
        </w:rPr>
      </w:r>
    </w:p>
    <w:p w:rsidR="00000000" w:rsidDel="00000000" w:rsidP="00000000" w:rsidRDefault="00000000" w:rsidRPr="00000000" w14:paraId="0000007B">
      <w:pPr>
        <w:spacing w:after="160" w:line="310.79999999999995" w:lineRule="auto"/>
        <w:rPr>
          <w:rFonts w:ascii="Calibri" w:cs="Calibri" w:eastAsia="Calibri" w:hAnsi="Calibri"/>
        </w:rPr>
      </w:pPr>
      <w:r w:rsidDel="00000000" w:rsidR="00000000" w:rsidRPr="00000000">
        <w:rPr>
          <w:rtl w:val="0"/>
        </w:rPr>
      </w:r>
    </w:p>
    <w:p w:rsidR="00000000" w:rsidDel="00000000" w:rsidP="00000000" w:rsidRDefault="00000000" w:rsidRPr="00000000" w14:paraId="0000007C">
      <w:pPr>
        <w:spacing w:after="160" w:line="310.79999999999995" w:lineRule="auto"/>
        <w:rPr>
          <w:rFonts w:ascii="Calibri" w:cs="Calibri" w:eastAsia="Calibri" w:hAnsi="Calibri"/>
        </w:rPr>
      </w:pPr>
      <w:r w:rsidDel="00000000" w:rsidR="00000000" w:rsidRPr="00000000">
        <w:rPr>
          <w:rtl w:val="0"/>
        </w:rPr>
      </w:r>
    </w:p>
    <w:p w:rsidR="00000000" w:rsidDel="00000000" w:rsidP="00000000" w:rsidRDefault="00000000" w:rsidRPr="00000000" w14:paraId="0000007D">
      <w:pPr>
        <w:spacing w:after="160" w:line="310.79999999999995" w:lineRule="auto"/>
        <w:rPr>
          <w:rFonts w:ascii="Calibri" w:cs="Calibri" w:eastAsia="Calibri" w:hAnsi="Calibri"/>
        </w:rPr>
      </w:pPr>
      <w:r w:rsidDel="00000000" w:rsidR="00000000" w:rsidRPr="00000000">
        <w:rPr>
          <w:rtl w:val="0"/>
        </w:rPr>
      </w:r>
    </w:p>
    <w:p w:rsidR="00000000" w:rsidDel="00000000" w:rsidP="00000000" w:rsidRDefault="00000000" w:rsidRPr="00000000" w14:paraId="0000007E">
      <w:pPr>
        <w:spacing w:after="160" w:line="310.79999999999995" w:lineRule="auto"/>
        <w:rPr>
          <w:rFonts w:ascii="Calibri" w:cs="Calibri" w:eastAsia="Calibri" w:hAnsi="Calibri"/>
        </w:rPr>
      </w:pPr>
      <w:r w:rsidDel="00000000" w:rsidR="00000000" w:rsidRPr="00000000">
        <w:rPr>
          <w:rtl w:val="0"/>
        </w:rPr>
      </w:r>
    </w:p>
    <w:p w:rsidR="00000000" w:rsidDel="00000000" w:rsidP="00000000" w:rsidRDefault="00000000" w:rsidRPr="00000000" w14:paraId="0000007F">
      <w:pPr>
        <w:spacing w:after="160" w:line="310.79999999999995" w:lineRule="auto"/>
        <w:rPr>
          <w:rFonts w:ascii="Calibri" w:cs="Calibri" w:eastAsia="Calibri" w:hAnsi="Calibri"/>
        </w:rPr>
      </w:pPr>
      <w:r w:rsidDel="00000000" w:rsidR="00000000" w:rsidRPr="00000000">
        <w:rPr>
          <w:rFonts w:ascii="Calibri" w:cs="Calibri" w:eastAsia="Calibri" w:hAnsi="Calibri"/>
          <w:rtl w:val="0"/>
        </w:rPr>
        <w:t xml:space="preserve">We lezen een interview met Salvadoraanse journalist en auteur Oscar Martinez (Knack, 22 april 2017). Hij praat over de situatie in El Salvador. Los bijhorende vragen op.</w:t>
      </w:r>
    </w:p>
    <w:tbl>
      <w:tblPr>
        <w:tblStyle w:val="Table2"/>
        <w:tblW w:w="9025.511811023624"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12.755905511812"/>
        <w:gridCol w:w="4512.755905511812"/>
        <w:tblGridChange w:id="0">
          <w:tblGrid>
            <w:gridCol w:w="4512.755905511812"/>
            <w:gridCol w:w="4512.755905511812"/>
          </w:tblGrid>
        </w:tblGridChange>
      </w:tblGrid>
      <w:tr>
        <w:trPr>
          <w:trHeight w:val="6420" w:hRule="atLeast"/>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80">
            <w:pPr>
              <w:spacing w:line="288" w:lineRule="auto"/>
              <w:ind w:left="-100" w:firstLine="0"/>
              <w:jc w:val="both"/>
              <w:rPr>
                <w:rFonts w:ascii="Calibri" w:cs="Calibri" w:eastAsia="Calibri" w:hAnsi="Calibri"/>
                <w:b w:val="1"/>
              </w:rPr>
            </w:pPr>
            <w:r w:rsidDel="00000000" w:rsidR="00000000" w:rsidRPr="00000000">
              <w:rPr>
                <w:rFonts w:ascii="Calibri" w:cs="Calibri" w:eastAsia="Calibri" w:hAnsi="Calibri"/>
                <w:b w:val="1"/>
                <w:rtl w:val="0"/>
              </w:rPr>
              <w:t xml:space="preserve">Wat met het verwijt van Trump dat het aan de lakse immigratiepolitiek van Obama ligt dat de Mara Salvatrucha vandaag zo talrijk aanwezig is in de VS?</w:t>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spacing w:line="288" w:lineRule="auto"/>
              <w:ind w:left="-100" w:firstLine="0"/>
              <w:jc w:val="both"/>
              <w:rPr>
                <w:rFonts w:ascii="Calibri" w:cs="Calibri" w:eastAsia="Calibri" w:hAnsi="Calibri"/>
              </w:rPr>
            </w:pPr>
            <w:r w:rsidDel="00000000" w:rsidR="00000000" w:rsidRPr="00000000">
              <w:rPr>
                <w:rFonts w:ascii="Calibri" w:cs="Calibri" w:eastAsia="Calibri" w:hAnsi="Calibri"/>
                <w:b w:val="1"/>
                <w:rtl w:val="0"/>
              </w:rPr>
              <w:t xml:space="preserve">MARTINEZ</w:t>
            </w:r>
            <w:r w:rsidDel="00000000" w:rsidR="00000000" w:rsidRPr="00000000">
              <w:rPr>
                <w:rFonts w:ascii="Calibri" w:cs="Calibri" w:eastAsia="Calibri" w:hAnsi="Calibri"/>
                <w:rtl w:val="0"/>
              </w:rPr>
              <w:t xml:space="preserve">: Dat is onjuist. Hij verwijst daarmee allicht naar 2014, toen in een plotse piek 60 à 70.000 Centraal-Amerikaanse onbegeleide minderjarigen opdaagden aan de zuidgrens van de VS, een vluchtelingencrisis. Zaten daar bendeleden tussen? Ongetwijfeld. Heel weinig, maar er zaten zeker bendeleden tussen. Het was echter niet het beleid van Obama om die jongeren binnen te halen, maar de wet: minderjarigen mag je niet zomaar meteen uitwijzen. Obama heeft overigens een recordaantal migranten zonder papieren uitgewezen. Volgens mij grijpt Trump de Mara Salvatrucha aan als een excuus om meer Centraal-Amerikanen te kunnen uitwijzen.</w:t>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83">
            <w:pPr>
              <w:spacing w:line="288" w:lineRule="auto"/>
              <w:ind w:left="-100" w:firstLine="0"/>
              <w:jc w:val="both"/>
              <w:rPr>
                <w:rFonts w:ascii="Calibri" w:cs="Calibri" w:eastAsia="Calibri" w:hAnsi="Calibri"/>
                <w:b w:val="1"/>
              </w:rPr>
            </w:pPr>
            <w:r w:rsidDel="00000000" w:rsidR="00000000" w:rsidRPr="00000000">
              <w:rPr>
                <w:rFonts w:ascii="Calibri" w:cs="Calibri" w:eastAsia="Calibri" w:hAnsi="Calibri"/>
                <w:b w:val="1"/>
                <w:rtl w:val="0"/>
              </w:rPr>
              <w:t xml:space="preserve">Het uitwijzen van gewelddadige Centraal-Amerikaanse bendeleden uit de VS is geen oplossing voor het probleem, zeg je. Wat dan wel?</w:t>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spacing w:line="288" w:lineRule="auto"/>
              <w:ind w:left="-100" w:firstLine="0"/>
              <w:jc w:val="both"/>
              <w:rPr>
                <w:rFonts w:ascii="Calibri" w:cs="Calibri" w:eastAsia="Calibri" w:hAnsi="Calibri"/>
              </w:rPr>
            </w:pPr>
            <w:r w:rsidDel="00000000" w:rsidR="00000000" w:rsidRPr="00000000">
              <w:rPr>
                <w:rFonts w:ascii="Calibri" w:cs="Calibri" w:eastAsia="Calibri" w:hAnsi="Calibri"/>
                <w:b w:val="1"/>
                <w:rtl w:val="0"/>
              </w:rPr>
              <w:t xml:space="preserve">MARTINEZ</w:t>
            </w:r>
            <w:r w:rsidDel="00000000" w:rsidR="00000000" w:rsidRPr="00000000">
              <w:rPr>
                <w:rFonts w:ascii="Calibri" w:cs="Calibri" w:eastAsia="Calibri" w:hAnsi="Calibri"/>
                <w:rtl w:val="0"/>
              </w:rPr>
              <w:t xml:space="preserve">: Ze gaan daarmee enkel een vicieuze cirkel herhalen: door meer gewelddadige bendeleden uit te wijzen gaan meer Centraal-Amerikanen op de vlucht slaan, naar de VS. Bovendien zitten we hier al tot onze neus in de moeilijkheden. Die strategie heeft gefaald in het verleden, en zal opnieuw niets opleveren. De enige begunstigden van die uitwijzingen zijn de bendes zelf geweest, omdat ze er sterker door zijn geworden. Een zinnigere vraag is: waarom vervallen die Centraal-Amerikaanse jongeren steeds in hetzelfde gewelddadige patroon in de VS? Waarom zijn hun wijken zo onveilig? Waarom denken ze geen andere vooruitzichten te hebben? Waarschijnlijk levert zo'n vraagstelling interessantere pistes op.</w:t>
            </w:r>
          </w:p>
          <w:p w:rsidR="00000000" w:rsidDel="00000000" w:rsidP="00000000" w:rsidRDefault="00000000" w:rsidRPr="00000000" w14:paraId="00000086">
            <w:pPr>
              <w:rPr/>
            </w:pPr>
            <w:r w:rsidDel="00000000" w:rsidR="00000000" w:rsidRPr="00000000">
              <w:rPr>
                <w:rtl w:val="0"/>
              </w:rPr>
            </w:r>
          </w:p>
        </w:tc>
      </w:tr>
      <w:tr>
        <w:trPr>
          <w:trHeight w:val="9105" w:hRule="atLeast"/>
        </w:trPr>
        <w:tc>
          <w:tcPr>
            <w:gridSpan w:val="2"/>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87">
            <w:pPr>
              <w:spacing w:line="288" w:lineRule="auto"/>
              <w:ind w:left="-100" w:firstLine="0"/>
              <w:jc w:val="both"/>
              <w:rPr>
                <w:rFonts w:ascii="Calibri" w:cs="Calibri" w:eastAsia="Calibri" w:hAnsi="Calibri"/>
                <w:b w:val="1"/>
              </w:rPr>
            </w:pPr>
            <w:r w:rsidDel="00000000" w:rsidR="00000000" w:rsidRPr="00000000">
              <w:rPr>
                <w:rFonts w:ascii="Calibri" w:cs="Calibri" w:eastAsia="Calibri" w:hAnsi="Calibri"/>
                <w:b w:val="1"/>
                <w:rtl w:val="0"/>
              </w:rPr>
              <w:t xml:space="preserve">Sinds 2003 probeert El Salvador het bendegeweld aan te pakken. En toch blijft de Mara Salvatrucha alleen maar groeien en is ook het moordcijfer blijven stijgen. Waarom lijkt de overheid zo machteloos?</w:t>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spacing w:line="288" w:lineRule="auto"/>
              <w:ind w:left="-100" w:firstLine="0"/>
              <w:jc w:val="both"/>
              <w:rPr>
                <w:rFonts w:ascii="Calibri" w:cs="Calibri" w:eastAsia="Calibri" w:hAnsi="Calibri"/>
              </w:rPr>
            </w:pPr>
            <w:r w:rsidDel="00000000" w:rsidR="00000000" w:rsidRPr="00000000">
              <w:rPr>
                <w:rFonts w:ascii="Calibri" w:cs="Calibri" w:eastAsia="Calibri" w:hAnsi="Calibri"/>
                <w:b w:val="1"/>
                <w:rtl w:val="0"/>
              </w:rPr>
              <w:t xml:space="preserve">MARTINEZ</w:t>
            </w:r>
            <w:r w:rsidDel="00000000" w:rsidR="00000000" w:rsidRPr="00000000">
              <w:rPr>
                <w:rFonts w:ascii="Calibri" w:cs="Calibri" w:eastAsia="Calibri" w:hAnsi="Calibri"/>
                <w:rtl w:val="0"/>
              </w:rPr>
              <w:t xml:space="preserve">: De strategie is van in het begin onverbiddelijke repressie geweest, met onder meer tal van buitengerechtelijke executies, die ik zelf aan het licht heb gebracht. Opsluiten of afmaken: die strategie van de harde hand heeft het groepsgevoel tegenover een gemeenschappelijke vijand alleen maar aangewakkerd en de bendes bijgevolg doen groeien. Jaar na jaar werd hetzelfde beleid voortgezet, en bleven de bendes groeien en professionaliseren. Tussen 2003 en 2015 is het moordcijfer verdriedubbeld: ze moeten wel iets verkeerd doen, toch? Preventie is ook belangrijk. Jongeren gaan doorgaans bij een bende tussen 9 en 15 jaar. Ga je die jongens op dezelfde manier aanpakken als een 40-jarige bendeleider met 20 moorden op de kerfstok? Nee toch?</w:t>
            </w:r>
          </w:p>
          <w:p w:rsidR="00000000" w:rsidDel="00000000" w:rsidP="00000000" w:rsidRDefault="00000000" w:rsidRPr="00000000" w14:paraId="0000008A">
            <w:pPr>
              <w:spacing w:line="288" w:lineRule="auto"/>
              <w:ind w:left="-100" w:firstLine="0"/>
              <w:jc w:val="both"/>
              <w:rPr>
                <w:rFonts w:ascii="Calibri" w:cs="Calibri" w:eastAsia="Calibri" w:hAnsi="Calibri"/>
              </w:rPr>
            </w:pPr>
            <w:r w:rsidDel="00000000" w:rsidR="00000000" w:rsidRPr="00000000">
              <w:rPr>
                <w:rFonts w:ascii="Calibri" w:cs="Calibri" w:eastAsia="Calibri" w:hAnsi="Calibri"/>
                <w:rtl w:val="0"/>
              </w:rPr>
              <w:t xml:space="preserve">Je moet ook weten dat veel van die campagnes louter schijn waren: bendes zijn enkel interessant om electoraal te scoren - angst levert stemmen op. In een gezonde democratie zou je kunnen denken dat beleidsmakers resultaten moeten voorleggen uit vrees om electoraal afgestraft te worden. Niet zo in El Salvador, dat ten gevolge van de burgeroorlog uiterst gepolariseerd is. Sinds jaar en dag maken twee partijen de dienst uit: Arena, de rechtse partij, opgericht door Roberto d'Abuisson, aanvoerder van doodseskaders tijdens de oorlog. En anderzijds heb je de voormalige guerilla, de FMLN. Veel mensen zullen onveranderd voor hun kamp blijven stemmen, wat er ook gebeurt: ze houden aan die oorlogsmentaliteit. Het stemmenaantal van die twee partijen heeft sinds de oorlog weinig geschommeld.</w:t>
            </w:r>
            <w:r w:rsidDel="00000000" w:rsidR="00000000" w:rsidRPr="00000000">
              <w:rPr>
                <w:rFonts w:ascii="Calibri" w:cs="Calibri" w:eastAsia="Calibri" w:hAnsi="Calibri"/>
              </w:rPr>
              <w:drawing>
                <wp:inline distB="114300" distT="114300" distL="114300" distR="114300">
                  <wp:extent cx="2959100" cy="1993900"/>
                  <wp:effectExtent b="0" l="0" r="0" t="0"/>
                  <wp:docPr descr="Leden van de Salvadoraanse Barrio 18-bende in de gevangenis. 'Onverbiddelijke repressie heeft het groepsgevoel tegenover een gemeenschappelijke vijand alleen maar aangewakkerd en de bendes doen groeien.'" id="4" name="image1.jpg"/>
                  <a:graphic>
                    <a:graphicData uri="http://schemas.openxmlformats.org/drawingml/2006/picture">
                      <pic:pic>
                        <pic:nvPicPr>
                          <pic:cNvPr descr="Leden van de Salvadoraanse Barrio 18-bende in de gevangenis. 'Onverbiddelijke repressie heeft het groepsgevoel tegenover een gemeenschappelijke vijand alleen maar aangewakkerd en de bendes doen groeien.'" id="0" name="image1.jpg"/>
                          <pic:cNvPicPr preferRelativeResize="0"/>
                        </pic:nvPicPr>
                        <pic:blipFill>
                          <a:blip r:embed="rId25"/>
                          <a:srcRect b="0" l="0" r="0" t="0"/>
                          <a:stretch>
                            <a:fillRect/>
                          </a:stretch>
                        </pic:blipFill>
                        <pic:spPr>
                          <a:xfrm>
                            <a:off x="0" y="0"/>
                            <a:ext cx="2959100" cy="1993900"/>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tc>
      </w:tr>
    </w:tbl>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spacing w:after="160" w:line="310.79999999999995" w:lineRule="auto"/>
        <w:rPr>
          <w:rFonts w:ascii="Calibri" w:cs="Calibri" w:eastAsia="Calibri" w:hAnsi="Calibri"/>
        </w:rPr>
      </w:pPr>
      <w:r w:rsidDel="00000000" w:rsidR="00000000" w:rsidRPr="00000000">
        <w:rPr>
          <w:rFonts w:ascii="Calibri" w:cs="Calibri" w:eastAsia="Calibri" w:hAnsi="Calibri"/>
          <w:rtl w:val="0"/>
        </w:rPr>
        <w:t xml:space="preserve">Waarom is deportatie van criminelen uit de VS naar Centraal-Amerika geen goede oplossing?</w:t>
      </w:r>
    </w:p>
    <w:p w:rsidR="00000000" w:rsidDel="00000000" w:rsidP="00000000" w:rsidRDefault="00000000" w:rsidRPr="00000000" w14:paraId="0000008F">
      <w:pPr>
        <w:spacing w:after="160" w:line="310.79999999999995" w:lineRule="auto"/>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090">
      <w:pPr>
        <w:spacing w:after="160" w:line="310.79999999999995" w:lineRule="auto"/>
        <w:rPr>
          <w:rFonts w:ascii="Calibri" w:cs="Calibri" w:eastAsia="Calibri" w:hAnsi="Calibri"/>
        </w:rPr>
      </w:pPr>
      <w:r w:rsidDel="00000000" w:rsidR="00000000" w:rsidRPr="00000000">
        <w:rPr>
          <w:rtl w:val="0"/>
        </w:rPr>
      </w:r>
    </w:p>
    <w:p w:rsidR="00000000" w:rsidDel="00000000" w:rsidP="00000000" w:rsidRDefault="00000000" w:rsidRPr="00000000" w14:paraId="00000091">
      <w:pPr>
        <w:spacing w:after="160" w:line="310.79999999999995" w:lineRule="auto"/>
        <w:rPr>
          <w:rFonts w:ascii="Calibri" w:cs="Calibri" w:eastAsia="Calibri" w:hAnsi="Calibri"/>
        </w:rPr>
      </w:pPr>
      <w:r w:rsidDel="00000000" w:rsidR="00000000" w:rsidRPr="00000000">
        <w:rPr>
          <w:rtl w:val="0"/>
        </w:rPr>
      </w:r>
    </w:p>
    <w:p w:rsidR="00000000" w:rsidDel="00000000" w:rsidP="00000000" w:rsidRDefault="00000000" w:rsidRPr="00000000" w14:paraId="00000092">
      <w:pPr>
        <w:spacing w:after="160" w:line="310.79999999999995" w:lineRule="auto"/>
        <w:rPr>
          <w:rFonts w:ascii="Calibri" w:cs="Calibri" w:eastAsia="Calibri" w:hAnsi="Calibri"/>
        </w:rPr>
      </w:pPr>
      <w:r w:rsidDel="00000000" w:rsidR="00000000" w:rsidRPr="00000000">
        <w:rPr>
          <w:rFonts w:ascii="Calibri" w:cs="Calibri" w:eastAsia="Calibri" w:hAnsi="Calibri"/>
          <w:rtl w:val="0"/>
        </w:rPr>
        <w:t xml:space="preserve">Op welke manier kan er wel een oplossing gezocht worden?</w:t>
      </w:r>
    </w:p>
    <w:p w:rsidR="00000000" w:rsidDel="00000000" w:rsidP="00000000" w:rsidRDefault="00000000" w:rsidRPr="00000000" w14:paraId="00000093">
      <w:pPr>
        <w:spacing w:after="160" w:line="310.79999999999995" w:lineRule="auto"/>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numPr>
          <w:ilvl w:val="0"/>
          <w:numId w:val="13"/>
        </w:numPr>
        <w:ind w:left="720" w:hanging="360"/>
        <w:rPr>
          <w:rFonts w:ascii="Calibri" w:cs="Calibri" w:eastAsia="Calibri" w:hAnsi="Calibri"/>
          <w:b w:val="1"/>
        </w:rPr>
      </w:pPr>
      <w:r w:rsidDel="00000000" w:rsidR="00000000" w:rsidRPr="00000000">
        <w:rPr>
          <w:rFonts w:ascii="Calibri" w:cs="Calibri" w:eastAsia="Calibri" w:hAnsi="Calibri"/>
          <w:b w:val="1"/>
          <w:rtl w:val="0"/>
        </w:rPr>
        <w:t xml:space="preserve">Sociaal-psychologische basis van bendevorming</w:t>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spacing w:after="160" w:line="310.79999999999995" w:lineRule="auto"/>
        <w:rPr>
          <w:rFonts w:ascii="Calibri" w:cs="Calibri" w:eastAsia="Calibri" w:hAnsi="Calibri"/>
        </w:rPr>
      </w:pPr>
      <w:r w:rsidDel="00000000" w:rsidR="00000000" w:rsidRPr="00000000">
        <w:rPr>
          <w:rFonts w:ascii="Calibri" w:cs="Calibri" w:eastAsia="Calibri" w:hAnsi="Calibri"/>
          <w:rtl w:val="0"/>
        </w:rPr>
        <w:t xml:space="preserve">Brainstorm: wat zoeken jongeren in jeugdbendes dat ze in hun sociale omgeving niet vinden?</w:t>
      </w:r>
    </w:p>
    <w:p w:rsidR="00000000" w:rsidDel="00000000" w:rsidP="00000000" w:rsidRDefault="00000000" w:rsidRPr="00000000" w14:paraId="00000098">
      <w:pPr>
        <w:spacing w:after="160" w:line="310.79999999999995" w:lineRule="auto"/>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spacing w:after="160" w:line="310.79999999999995" w:lineRule="auto"/>
        <w:rPr>
          <w:rFonts w:ascii="Calibri" w:cs="Calibri" w:eastAsia="Calibri" w:hAnsi="Calibri"/>
        </w:rPr>
      </w:pPr>
      <w:r w:rsidDel="00000000" w:rsidR="00000000" w:rsidRPr="00000000">
        <w:rPr>
          <w:rFonts w:ascii="Calibri" w:cs="Calibri" w:eastAsia="Calibri" w:hAnsi="Calibri"/>
          <w:rtl w:val="0"/>
        </w:rPr>
        <w:t xml:space="preserve">Het is duidelijk dat jongeren (18 – 34 jaar) in Guatemala steeds vaker te maken hebben met volgende paradoxen. Bedenk een toepasselijk voorbeeld voor elk van deze factoren.</w:t>
      </w:r>
    </w:p>
    <w:p w:rsidR="00000000" w:rsidDel="00000000" w:rsidP="00000000" w:rsidRDefault="00000000" w:rsidRPr="00000000" w14:paraId="0000009B">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steeds meer toegang tot scholing maar minder tot werk</w:t>
      </w:r>
    </w:p>
    <w:p w:rsidR="00000000" w:rsidDel="00000000" w:rsidP="00000000" w:rsidRDefault="00000000" w:rsidRPr="00000000" w14:paraId="0000009C">
      <w:pPr>
        <w:spacing w:line="310.79999999999995" w:lineRule="auto"/>
        <w:ind w:left="720" w:firstLine="0"/>
        <w:rPr>
          <w:rFonts w:ascii="Calibri" w:cs="Calibri" w:eastAsia="Calibri" w:hAnsi="Calibri"/>
        </w:rPr>
      </w:pPr>
      <w:r w:rsidDel="00000000" w:rsidR="00000000" w:rsidRPr="00000000">
        <w:rPr>
          <w:rFonts w:ascii="Calibri" w:cs="Calibri" w:eastAsia="Calibri" w:hAnsi="Calibri"/>
          <w:rtl w:val="0"/>
        </w:rPr>
        <w:t xml:space="preserve">voorbeeld: ………………………………………………………………………………………………………………………………………………………………………………………………………………………………………………………………………………………………</w:t>
      </w:r>
    </w:p>
    <w:p w:rsidR="00000000" w:rsidDel="00000000" w:rsidP="00000000" w:rsidRDefault="00000000" w:rsidRPr="00000000" w14:paraId="0000009D">
      <w:pPr>
        <w:numPr>
          <w:ilvl w:val="0"/>
          <w:numId w:val="11"/>
        </w:numPr>
        <w:ind w:left="720" w:hanging="360"/>
        <w:rPr>
          <w:rFonts w:ascii="Calibri" w:cs="Calibri" w:eastAsia="Calibri" w:hAnsi="Calibri"/>
        </w:rPr>
      </w:pPr>
      <w:r w:rsidDel="00000000" w:rsidR="00000000" w:rsidRPr="00000000">
        <w:rPr>
          <w:rFonts w:ascii="Calibri" w:cs="Calibri" w:eastAsia="Calibri" w:hAnsi="Calibri"/>
          <w:rtl w:val="0"/>
        </w:rPr>
        <w:t xml:space="preserve">meer toegang tot informatie maar minder tot macht</w:t>
      </w:r>
    </w:p>
    <w:p w:rsidR="00000000" w:rsidDel="00000000" w:rsidP="00000000" w:rsidRDefault="00000000" w:rsidRPr="00000000" w14:paraId="0000009E">
      <w:pPr>
        <w:spacing w:line="310.79999999999995" w:lineRule="auto"/>
        <w:ind w:left="720" w:firstLine="0"/>
        <w:rPr>
          <w:rFonts w:ascii="Calibri" w:cs="Calibri" w:eastAsia="Calibri" w:hAnsi="Calibri"/>
        </w:rPr>
      </w:pPr>
      <w:r w:rsidDel="00000000" w:rsidR="00000000" w:rsidRPr="00000000">
        <w:rPr>
          <w:rFonts w:ascii="Calibri" w:cs="Calibri" w:eastAsia="Calibri" w:hAnsi="Calibri"/>
          <w:rtl w:val="0"/>
        </w:rPr>
        <w:t xml:space="preserve">voorbeeld:</w:t>
      </w:r>
    </w:p>
    <w:p w:rsidR="00000000" w:rsidDel="00000000" w:rsidP="00000000" w:rsidRDefault="00000000" w:rsidRPr="00000000" w14:paraId="0000009F">
      <w:pPr>
        <w:spacing w:line="310.79999999999995" w:lineRule="auto"/>
        <w:ind w:left="720" w:firstLine="0"/>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meer verwachtingen van autonomie, maar minder mogelijkheden het te materialiseren</w:t>
      </w:r>
    </w:p>
    <w:p w:rsidR="00000000" w:rsidDel="00000000" w:rsidP="00000000" w:rsidRDefault="00000000" w:rsidRPr="00000000" w14:paraId="000000A2">
      <w:pPr>
        <w:spacing w:line="310.79999999999995" w:lineRule="auto"/>
        <w:ind w:left="720" w:firstLine="0"/>
        <w:rPr>
          <w:rFonts w:ascii="Calibri" w:cs="Calibri" w:eastAsia="Calibri" w:hAnsi="Calibri"/>
        </w:rPr>
      </w:pPr>
      <w:r w:rsidDel="00000000" w:rsidR="00000000" w:rsidRPr="00000000">
        <w:rPr>
          <w:rFonts w:ascii="Calibri" w:cs="Calibri" w:eastAsia="Calibri" w:hAnsi="Calibri"/>
          <w:rtl w:val="0"/>
        </w:rPr>
        <w:t xml:space="preserve">voorbeeld:</w:t>
      </w:r>
    </w:p>
    <w:p w:rsidR="00000000" w:rsidDel="00000000" w:rsidP="00000000" w:rsidRDefault="00000000" w:rsidRPr="00000000" w14:paraId="000000A3">
      <w:pPr>
        <w:spacing w:line="310.79999999999995" w:lineRule="auto"/>
        <w:ind w:left="720" w:firstLine="0"/>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het aanbod blijft uitbreiden, terwijl mogelijkheden tot consumptie sterk beperkt zijn</w:t>
      </w:r>
    </w:p>
    <w:p w:rsidR="00000000" w:rsidDel="00000000" w:rsidP="00000000" w:rsidRDefault="00000000" w:rsidRPr="00000000" w14:paraId="000000A6">
      <w:pPr>
        <w:spacing w:line="310.79999999999995" w:lineRule="auto"/>
        <w:ind w:left="720" w:firstLine="0"/>
        <w:rPr>
          <w:rFonts w:ascii="Calibri" w:cs="Calibri" w:eastAsia="Calibri" w:hAnsi="Calibri"/>
        </w:rPr>
      </w:pPr>
      <w:r w:rsidDel="00000000" w:rsidR="00000000" w:rsidRPr="00000000">
        <w:rPr>
          <w:rFonts w:ascii="Calibri" w:cs="Calibri" w:eastAsia="Calibri" w:hAnsi="Calibri"/>
          <w:rtl w:val="0"/>
        </w:rPr>
        <w:t xml:space="preserve">voorbeeld:</w:t>
      </w:r>
    </w:p>
    <w:p w:rsidR="00000000" w:rsidDel="00000000" w:rsidP="00000000" w:rsidRDefault="00000000" w:rsidRPr="00000000" w14:paraId="000000A7">
      <w:pPr>
        <w:spacing w:after="160" w:line="310.79999999999995" w:lineRule="auto"/>
        <w:ind w:left="720" w:firstLine="0"/>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0A8">
      <w:pPr>
        <w:spacing w:after="160" w:line="310.79999999999995" w:lineRule="auto"/>
        <w:jc w:val="both"/>
        <w:rPr>
          <w:rFonts w:ascii="Calibri" w:cs="Calibri" w:eastAsia="Calibri" w:hAnsi="Calibri"/>
        </w:rPr>
      </w:pPr>
      <w:r w:rsidDel="00000000" w:rsidR="00000000" w:rsidRPr="00000000">
        <w:rPr>
          <w:rFonts w:ascii="Calibri" w:cs="Calibri" w:eastAsia="Calibri" w:hAnsi="Calibri"/>
          <w:rtl w:val="0"/>
        </w:rPr>
        <w:t xml:space="preserve">Inwoners van deze gevaarlijke wijken klagen over dagelijks geweld, vrees voor v</w:t>
      </w:r>
      <w:r w:rsidDel="00000000" w:rsidR="00000000" w:rsidRPr="00000000">
        <w:rPr>
          <w:rFonts w:ascii="Calibri" w:cs="Calibri" w:eastAsia="Calibri" w:hAnsi="Calibri"/>
          <w:b w:val="1"/>
          <w:rtl w:val="0"/>
        </w:rPr>
        <w:t xml:space="preserve">erlies van integriteit en afwezigheid van hulp </w:t>
      </w:r>
      <w:r w:rsidDel="00000000" w:rsidR="00000000" w:rsidRPr="00000000">
        <w:rPr>
          <w:rFonts w:ascii="Calibri" w:cs="Calibri" w:eastAsia="Calibri" w:hAnsi="Calibri"/>
          <w:rtl w:val="0"/>
        </w:rPr>
        <w:t xml:space="preserve">waarmee zij leven. Autoriteiten lijken niet in staat verstrengde wetten uit te voeren en werken soms zelfs mee met bendes en drugstrafikanten. Er ontstaat een wijdverspreid </w:t>
      </w:r>
      <w:r w:rsidDel="00000000" w:rsidR="00000000" w:rsidRPr="00000000">
        <w:rPr>
          <w:rFonts w:ascii="Calibri" w:cs="Calibri" w:eastAsia="Calibri" w:hAnsi="Calibri"/>
          <w:b w:val="1"/>
          <w:rtl w:val="0"/>
        </w:rPr>
        <w:t xml:space="preserve">wantrouwen</w:t>
      </w:r>
      <w:r w:rsidDel="00000000" w:rsidR="00000000" w:rsidRPr="00000000">
        <w:rPr>
          <w:rFonts w:ascii="Calibri" w:cs="Calibri" w:eastAsia="Calibri" w:hAnsi="Calibri"/>
          <w:rtl w:val="0"/>
        </w:rPr>
        <w:t xml:space="preserve"> tegenover de staat en buurtbewoners, waardoor sociaal kapitaal afneemt. Dat in combinatie met de </w:t>
      </w:r>
      <w:r w:rsidDel="00000000" w:rsidR="00000000" w:rsidRPr="00000000">
        <w:rPr>
          <w:rFonts w:ascii="Calibri" w:cs="Calibri" w:eastAsia="Calibri" w:hAnsi="Calibri"/>
          <w:b w:val="1"/>
          <w:rtl w:val="0"/>
        </w:rPr>
        <w:t xml:space="preserve">afwezigheid van sociale voorzieningen</w:t>
      </w:r>
      <w:r w:rsidDel="00000000" w:rsidR="00000000" w:rsidRPr="00000000">
        <w:rPr>
          <w:rFonts w:ascii="Calibri" w:cs="Calibri" w:eastAsia="Calibri" w:hAnsi="Calibri"/>
          <w:rtl w:val="0"/>
        </w:rPr>
        <w:t xml:space="preserve"> maakt dat jonge kinderen alleen thuis blijven, zonder een oriënterende, controlerende figuur en burgers besluiten hun lot zelf in handen te nemen.</w:t>
      </w:r>
    </w:p>
    <w:p w:rsidR="00000000" w:rsidDel="00000000" w:rsidP="00000000" w:rsidRDefault="00000000" w:rsidRPr="00000000" w14:paraId="000000A9">
      <w:pPr>
        <w:spacing w:after="160" w:line="310.79999999999995" w:lineRule="auto"/>
        <w:rPr>
          <w:rFonts w:ascii="Calibri" w:cs="Calibri" w:eastAsia="Calibri" w:hAnsi="Calibri"/>
        </w:rPr>
      </w:pPr>
      <w:r w:rsidDel="00000000" w:rsidR="00000000" w:rsidRPr="00000000">
        <w:rPr>
          <w:rFonts w:ascii="Calibri" w:cs="Calibri" w:eastAsia="Calibri" w:hAnsi="Calibri"/>
          <w:rtl w:val="0"/>
        </w:rPr>
        <w:t xml:space="preserve">Ook waarden en normen zijn belangrijk in het ontstaan van de bendevorming.</w:t>
      </w:r>
    </w:p>
    <w:p w:rsidR="00000000" w:rsidDel="00000000" w:rsidP="00000000" w:rsidRDefault="00000000" w:rsidRPr="00000000" w14:paraId="000000AA">
      <w:pPr>
        <w:spacing w:after="160" w:line="310.79999999999995" w:lineRule="auto"/>
        <w:rPr>
          <w:rFonts w:ascii="Calibri" w:cs="Calibri" w:eastAsia="Calibri" w:hAnsi="Calibri"/>
        </w:rPr>
      </w:pPr>
      <w:r w:rsidDel="00000000" w:rsidR="00000000" w:rsidRPr="00000000">
        <w:rPr>
          <w:rFonts w:ascii="Calibri" w:cs="Calibri" w:eastAsia="Calibri" w:hAnsi="Calibri"/>
          <w:rtl w:val="0"/>
        </w:rPr>
        <w:t xml:space="preserve">Zoek op wat machismo betekent:</w:t>
      </w:r>
    </w:p>
    <w:p w:rsidR="00000000" w:rsidDel="00000000" w:rsidP="00000000" w:rsidRDefault="00000000" w:rsidRPr="00000000" w14:paraId="000000AB">
      <w:pPr>
        <w:spacing w:after="160" w:line="310.79999999999995" w:lineRule="auto"/>
        <w:rPr>
          <w:rFonts w:ascii="Calibri" w:cs="Calibri" w:eastAsia="Calibri" w:hAnsi="Calibri"/>
        </w:rPr>
      </w:pPr>
      <w:r w:rsidDel="00000000" w:rsidR="00000000" w:rsidRPr="00000000">
        <w:rPr>
          <w:rFonts w:ascii="Calibri" w:cs="Calibri" w:eastAsia="Calibri" w:hAnsi="Calibri"/>
          <w:rtl w:val="0"/>
        </w:rPr>
        <w:t xml:space="preserve">………………………………………………………………………………………………………………………………………………………………………………………………………………………………………………………………………………………………………………………………………………………………………………………………………………………………………………………………………………………</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1200150</wp:posOffset>
            </wp:positionV>
            <wp:extent cx="1957388" cy="4877066"/>
            <wp:effectExtent b="0" l="0" r="0" t="0"/>
            <wp:wrapSquare wrapText="bothSides" distB="114300" distT="114300" distL="114300" distR="114300"/>
            <wp:docPr descr="Gang Infographic" id="13" name="image2.jpg"/>
            <a:graphic>
              <a:graphicData uri="http://schemas.openxmlformats.org/drawingml/2006/picture">
                <pic:pic>
                  <pic:nvPicPr>
                    <pic:cNvPr descr="Gang Infographic" id="0" name="image2.jpg"/>
                    <pic:cNvPicPr preferRelativeResize="0"/>
                  </pic:nvPicPr>
                  <pic:blipFill>
                    <a:blip r:embed="rId26"/>
                    <a:srcRect b="0" l="0" r="0" t="0"/>
                    <a:stretch>
                      <a:fillRect/>
                    </a:stretch>
                  </pic:blipFill>
                  <pic:spPr>
                    <a:xfrm>
                      <a:off x="0" y="0"/>
                      <a:ext cx="1957388" cy="4877066"/>
                    </a:xfrm>
                    <a:prstGeom prst="rect"/>
                    <a:ln/>
                  </pic:spPr>
                </pic:pic>
              </a:graphicData>
            </a:graphic>
          </wp:anchor>
        </w:drawing>
      </w:r>
    </w:p>
    <w:p w:rsidR="00000000" w:rsidDel="00000000" w:rsidP="00000000" w:rsidRDefault="00000000" w:rsidRPr="00000000" w14:paraId="000000AC">
      <w:pPr>
        <w:spacing w:after="160" w:line="310.79999999999995" w:lineRule="auto"/>
        <w:rPr>
          <w:rFonts w:ascii="Calibri" w:cs="Calibri" w:eastAsia="Calibri" w:hAnsi="Calibri"/>
        </w:rPr>
      </w:pPr>
      <w:r w:rsidDel="00000000" w:rsidR="00000000" w:rsidRPr="00000000">
        <w:rPr>
          <w:rFonts w:ascii="Calibri" w:cs="Calibri" w:eastAsia="Calibri" w:hAnsi="Calibri"/>
          <w:b w:val="1"/>
          <w:rtl w:val="0"/>
        </w:rPr>
        <w:t xml:space="preserve">Machismo</w:t>
      </w:r>
      <w:r w:rsidDel="00000000" w:rsidR="00000000" w:rsidRPr="00000000">
        <w:rPr>
          <w:rFonts w:ascii="Calibri" w:cs="Calibri" w:eastAsia="Calibri" w:hAnsi="Calibri"/>
          <w:rtl w:val="0"/>
        </w:rPr>
        <w:t xml:space="preserve"> gaat vaak samen met intrafamiliaal geweld, liefdeloze ouders, zonen die dit gedrag kopiëren en zo in een jeugdbende stappen. Het leidt tot ongelukkige, verbrokkelde gezinnen waarin kinderen geen oriëntatie vinden. Bendevorming blijkt een waardevol alternatief hiervoor. Daar vinden jongeren wat ze thuis nooit vonden. De bende wordt ervaren als een grote familie, met leden geboren op eenzelfde </w:t>
      </w:r>
      <w:r w:rsidDel="00000000" w:rsidR="00000000" w:rsidRPr="00000000">
        <w:rPr>
          <w:rFonts w:ascii="Calibri" w:cs="Calibri" w:eastAsia="Calibri" w:hAnsi="Calibri"/>
          <w:b w:val="1"/>
          <w:rtl w:val="0"/>
        </w:rPr>
        <w:t xml:space="preserve">territorium</w:t>
      </w:r>
      <w:r w:rsidDel="00000000" w:rsidR="00000000" w:rsidRPr="00000000">
        <w:rPr>
          <w:rFonts w:ascii="Calibri" w:cs="Calibri" w:eastAsia="Calibri" w:hAnsi="Calibri"/>
          <w:rtl w:val="0"/>
        </w:rPr>
        <w:t xml:space="preserve"> en opgegroeid met een </w:t>
      </w:r>
      <w:r w:rsidDel="00000000" w:rsidR="00000000" w:rsidRPr="00000000">
        <w:rPr>
          <w:rFonts w:ascii="Calibri" w:cs="Calibri" w:eastAsia="Calibri" w:hAnsi="Calibri"/>
          <w:b w:val="1"/>
          <w:rtl w:val="0"/>
        </w:rPr>
        <w:t xml:space="preserve">gemeenschappelijk gevoel</w:t>
      </w:r>
      <w:r w:rsidDel="00000000" w:rsidR="00000000" w:rsidRPr="00000000">
        <w:rPr>
          <w:rFonts w:ascii="Calibri" w:cs="Calibri" w:eastAsia="Calibri" w:hAnsi="Calibri"/>
          <w:rtl w:val="0"/>
        </w:rPr>
        <w:t xml:space="preserve"> van exclusie. Een gevoel van </w:t>
      </w:r>
      <w:r w:rsidDel="00000000" w:rsidR="00000000" w:rsidRPr="00000000">
        <w:rPr>
          <w:rFonts w:ascii="Calibri" w:cs="Calibri" w:eastAsia="Calibri" w:hAnsi="Calibri"/>
          <w:b w:val="1"/>
          <w:rtl w:val="0"/>
        </w:rPr>
        <w:t xml:space="preserve">status</w:t>
      </w:r>
      <w:r w:rsidDel="00000000" w:rsidR="00000000" w:rsidRPr="00000000">
        <w:rPr>
          <w:rFonts w:ascii="Calibri" w:cs="Calibri" w:eastAsia="Calibri" w:hAnsi="Calibri"/>
          <w:rtl w:val="0"/>
        </w:rPr>
        <w:t xml:space="preserve"> verwerven ze door wapens en de mogelijkheid op te klimmen binnen de bende. Ook meisjes krijgen hiertoe de mogelijkheid op voorwaarde dat zij de controle over haar vrouwelijke seksualiteit kan verdragen.</w:t>
      </w:r>
    </w:p>
    <w:p w:rsidR="00000000" w:rsidDel="00000000" w:rsidP="00000000" w:rsidRDefault="00000000" w:rsidRPr="00000000" w14:paraId="000000AD">
      <w:pPr>
        <w:spacing w:after="160" w:line="310.79999999999995" w:lineRule="auto"/>
        <w:rPr>
          <w:rFonts w:ascii="Calibri" w:cs="Calibri" w:eastAsia="Calibri" w:hAnsi="Calibri"/>
        </w:rPr>
      </w:pPr>
      <w:r w:rsidDel="00000000" w:rsidR="00000000" w:rsidRPr="00000000">
        <w:rPr>
          <w:rtl w:val="0"/>
        </w:rPr>
      </w:r>
    </w:p>
    <w:p w:rsidR="00000000" w:rsidDel="00000000" w:rsidP="00000000" w:rsidRDefault="00000000" w:rsidRPr="00000000" w14:paraId="000000AE">
      <w:pPr>
        <w:spacing w:after="160" w:line="310.79999999999995" w:lineRule="auto"/>
        <w:rPr>
          <w:rFonts w:ascii="Calibri" w:cs="Calibri" w:eastAsia="Calibri" w:hAnsi="Calibri"/>
        </w:rPr>
      </w:pPr>
      <w:r w:rsidDel="00000000" w:rsidR="00000000" w:rsidRPr="00000000">
        <w:rPr>
          <w:rtl w:val="0"/>
        </w:rPr>
      </w:r>
    </w:p>
    <w:p w:rsidR="00000000" w:rsidDel="00000000" w:rsidP="00000000" w:rsidRDefault="00000000" w:rsidRPr="00000000" w14:paraId="000000AF">
      <w:pPr>
        <w:spacing w:after="160" w:line="310.79999999999995" w:lineRule="auto"/>
        <w:rPr>
          <w:rFonts w:ascii="Calibri" w:cs="Calibri" w:eastAsia="Calibri" w:hAnsi="Calibri"/>
        </w:rPr>
      </w:pPr>
      <w:r w:rsidDel="00000000" w:rsidR="00000000" w:rsidRPr="00000000">
        <w:rPr>
          <w:rtl w:val="0"/>
        </w:rPr>
      </w:r>
    </w:p>
    <w:p w:rsidR="00000000" w:rsidDel="00000000" w:rsidP="00000000" w:rsidRDefault="00000000" w:rsidRPr="00000000" w14:paraId="000000B0">
      <w:pPr>
        <w:spacing w:after="160" w:line="310.79999999999995" w:lineRule="auto"/>
        <w:rPr>
          <w:rFonts w:ascii="Calibri" w:cs="Calibri" w:eastAsia="Calibri" w:hAnsi="Calibri"/>
        </w:rPr>
      </w:pPr>
      <w:r w:rsidDel="00000000" w:rsidR="00000000" w:rsidRPr="00000000">
        <w:rPr>
          <w:rtl w:val="0"/>
        </w:rPr>
      </w:r>
    </w:p>
    <w:p w:rsidR="00000000" w:rsidDel="00000000" w:rsidP="00000000" w:rsidRDefault="00000000" w:rsidRPr="00000000" w14:paraId="000000B1">
      <w:pPr>
        <w:spacing w:after="160" w:line="310.79999999999995" w:lineRule="auto"/>
        <w:rPr>
          <w:rFonts w:ascii="Calibri" w:cs="Calibri" w:eastAsia="Calibri" w:hAnsi="Calibri"/>
        </w:rPr>
      </w:pPr>
      <w:r w:rsidDel="00000000" w:rsidR="00000000" w:rsidRPr="00000000">
        <w:rPr>
          <w:rtl w:val="0"/>
        </w:rPr>
      </w:r>
    </w:p>
    <w:p w:rsidR="00000000" w:rsidDel="00000000" w:rsidP="00000000" w:rsidRDefault="00000000" w:rsidRPr="00000000" w14:paraId="000000B2">
      <w:pPr>
        <w:spacing w:after="160" w:line="310.79999999999995" w:lineRule="auto"/>
        <w:rPr>
          <w:rFonts w:ascii="Calibri" w:cs="Calibri" w:eastAsia="Calibri" w:hAnsi="Calibri"/>
        </w:rPr>
      </w:pPr>
      <w:r w:rsidDel="00000000" w:rsidR="00000000" w:rsidRPr="00000000">
        <w:rPr>
          <w:rtl w:val="0"/>
        </w:rPr>
      </w:r>
    </w:p>
    <w:p w:rsidR="00000000" w:rsidDel="00000000" w:rsidP="00000000" w:rsidRDefault="00000000" w:rsidRPr="00000000" w14:paraId="000000B3">
      <w:pPr>
        <w:spacing w:after="160" w:line="310.79999999999995" w:lineRule="auto"/>
        <w:rPr>
          <w:rFonts w:ascii="Calibri" w:cs="Calibri" w:eastAsia="Calibri" w:hAnsi="Calibri"/>
        </w:rPr>
      </w:pPr>
      <w:r w:rsidDel="00000000" w:rsidR="00000000" w:rsidRPr="00000000">
        <w:rPr>
          <w:rFonts w:ascii="Calibri" w:cs="Calibri" w:eastAsia="Calibri" w:hAnsi="Calibri"/>
          <w:rtl w:val="0"/>
        </w:rPr>
        <w:t xml:space="preserve">Leg uit in je eigen woorden: Jeugdbendes kunnen omschreven worden als een nieuwe bron van identiteit.</w:t>
      </w:r>
    </w:p>
    <w:p w:rsidR="00000000" w:rsidDel="00000000" w:rsidP="00000000" w:rsidRDefault="00000000" w:rsidRPr="00000000" w14:paraId="000000B4">
      <w:pPr>
        <w:spacing w:after="160" w:line="310.79999999999995" w:lineRule="auto"/>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0B5">
      <w:pPr>
        <w:spacing w:after="160" w:line="310.79999999999995" w:lineRule="auto"/>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0B6">
      <w:pPr>
        <w:spacing w:after="160" w:line="310.79999999999995" w:lineRule="auto"/>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0B7">
      <w:pPr>
        <w:spacing w:after="160" w:line="310.79999999999995" w:lineRule="auto"/>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0B8">
      <w:pPr>
        <w:spacing w:after="160" w:line="310.79999999999995" w:lineRule="auto"/>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0B9">
      <w:pPr>
        <w:spacing w:after="160" w:line="310.79999999999995" w:lineRule="auto"/>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0BA">
      <w:pPr>
        <w:spacing w:after="160" w:line="310.79999999999995" w:lineRule="auto"/>
        <w:rPr>
          <w:rFonts w:ascii="Calibri" w:cs="Calibri" w:eastAsia="Calibri" w:hAnsi="Calibri"/>
        </w:rPr>
      </w:pPr>
      <w:r w:rsidDel="00000000" w:rsidR="00000000" w:rsidRPr="00000000">
        <w:rPr>
          <w:rFonts w:ascii="Calibri" w:cs="Calibri" w:eastAsia="Calibri" w:hAnsi="Calibri"/>
          <w:rtl w:val="0"/>
        </w:rPr>
        <w:t xml:space="preserve">Jongeren binnen eenzelfde territorium delen een identiteit, waardoor bescherming van het territorium een belangrijke activiteit wordt. Een tekort aan positieve emoties, waaruit een jongvolwassen identiteit opgebouwd kan worden lijkt inderdaad cruciaal.</w:t>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spacing w:after="160" w:line="310.79999999999995" w:lineRule="auto"/>
        <w:rPr>
          <w:rFonts w:ascii="Calibri" w:cs="Calibri" w:eastAsia="Calibri" w:hAnsi="Calibri"/>
        </w:rPr>
      </w:pPr>
      <w:r w:rsidDel="00000000" w:rsidR="00000000" w:rsidRPr="00000000">
        <w:rPr>
          <w:rFonts w:ascii="Calibri" w:cs="Calibri" w:eastAsia="Calibri" w:hAnsi="Calibri"/>
          <w:rtl w:val="0"/>
        </w:rPr>
        <w:t xml:space="preserve">Extra: documentaire Alma</w:t>
      </w:r>
      <w:hyperlink r:id="rId27">
        <w:r w:rsidDel="00000000" w:rsidR="00000000" w:rsidRPr="00000000">
          <w:rPr>
            <w:rFonts w:ascii="Calibri" w:cs="Calibri" w:eastAsia="Calibri" w:hAnsi="Calibri"/>
            <w:rtl w:val="0"/>
          </w:rPr>
          <w:t xml:space="preserve"> </w:t>
        </w:r>
      </w:hyperlink>
      <w:hyperlink r:id="rId28">
        <w:r w:rsidDel="00000000" w:rsidR="00000000" w:rsidRPr="00000000">
          <w:rPr>
            <w:rFonts w:ascii="Calibri" w:cs="Calibri" w:eastAsia="Calibri" w:hAnsi="Calibri"/>
            <w:color w:val="0000ff"/>
            <w:u w:val="single"/>
            <w:rtl w:val="0"/>
          </w:rPr>
          <w:t xml:space="preserve">http://alma.arte.tv/en/</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numPr>
          <w:ilvl w:val="0"/>
          <w:numId w:val="4"/>
        </w:numPr>
        <w:ind w:left="720" w:hanging="360"/>
        <w:rPr>
          <w:rFonts w:ascii="Calibri" w:cs="Calibri" w:eastAsia="Calibri" w:hAnsi="Calibri"/>
          <w:b w:val="1"/>
        </w:rPr>
      </w:pPr>
      <w:r w:rsidDel="00000000" w:rsidR="00000000" w:rsidRPr="00000000">
        <w:rPr>
          <w:rFonts w:ascii="Calibri" w:cs="Calibri" w:eastAsia="Calibri" w:hAnsi="Calibri"/>
          <w:b w:val="1"/>
          <w:rtl w:val="0"/>
        </w:rPr>
        <w:t xml:space="preserve">Ook bij ons?</w:t>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spacing w:after="160" w:line="310.79999999999995" w:lineRule="auto"/>
        <w:rPr>
          <w:rFonts w:ascii="Calibri" w:cs="Calibri" w:eastAsia="Calibri" w:hAnsi="Calibri"/>
        </w:rPr>
      </w:pPr>
      <w:r w:rsidDel="00000000" w:rsidR="00000000" w:rsidRPr="00000000">
        <w:rPr>
          <w:rFonts w:ascii="Calibri" w:cs="Calibri" w:eastAsia="Calibri" w:hAnsi="Calibri"/>
          <w:rtl w:val="0"/>
        </w:rPr>
        <w:t xml:space="preserve">Ga via het</w:t>
      </w:r>
      <w:hyperlink r:id="rId29">
        <w:r w:rsidDel="00000000" w:rsidR="00000000" w:rsidRPr="00000000">
          <w:rPr>
            <w:rFonts w:ascii="Calibri" w:cs="Calibri" w:eastAsia="Calibri" w:hAnsi="Calibri"/>
            <w:rtl w:val="0"/>
          </w:rPr>
          <w:t xml:space="preserve"> </w:t>
        </w:r>
      </w:hyperlink>
      <w:hyperlink r:id="rId30">
        <w:r w:rsidDel="00000000" w:rsidR="00000000" w:rsidRPr="00000000">
          <w:rPr>
            <w:rFonts w:ascii="Calibri" w:cs="Calibri" w:eastAsia="Calibri" w:hAnsi="Calibri"/>
            <w:color w:val="1155cc"/>
            <w:u w:val="single"/>
            <w:rtl w:val="0"/>
          </w:rPr>
          <w:t xml:space="preserve">Gopress krantenarchief</w:t>
        </w:r>
      </w:hyperlink>
      <w:r w:rsidDel="00000000" w:rsidR="00000000" w:rsidRPr="00000000">
        <w:rPr>
          <w:rFonts w:ascii="Calibri" w:cs="Calibri" w:eastAsia="Calibri" w:hAnsi="Calibri"/>
          <w:rtl w:val="0"/>
        </w:rPr>
        <w:t xml:space="preserve"> op zoek naar artikels over jeugdbendes bij ons. Wat vind je terug?</w:t>
      </w:r>
    </w:p>
    <w:p w:rsidR="00000000" w:rsidDel="00000000" w:rsidP="00000000" w:rsidRDefault="00000000" w:rsidRPr="00000000" w14:paraId="000000C1">
      <w:pPr>
        <w:spacing w:after="160" w:line="310.79999999999995" w:lineRule="auto"/>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spacing w:after="160" w:line="310.79999999999995" w:lineRule="auto"/>
        <w:rPr>
          <w:rFonts w:ascii="Calibri" w:cs="Calibri" w:eastAsia="Calibri" w:hAnsi="Calibri"/>
        </w:rPr>
      </w:pPr>
      <w:r w:rsidDel="00000000" w:rsidR="00000000" w:rsidRPr="00000000">
        <w:rPr>
          <w:rFonts w:ascii="Calibri" w:cs="Calibri" w:eastAsia="Calibri" w:hAnsi="Calibri"/>
          <w:rtl w:val="0"/>
        </w:rPr>
        <w:t xml:space="preserve">We bespreken samen het volgende artikel: “</w:t>
      </w:r>
      <w:hyperlink r:id="rId31">
        <w:r w:rsidDel="00000000" w:rsidR="00000000" w:rsidRPr="00000000">
          <w:rPr>
            <w:rFonts w:ascii="Calibri" w:cs="Calibri" w:eastAsia="Calibri" w:hAnsi="Calibri"/>
            <w:color w:val="1155cc"/>
            <w:u w:val="single"/>
            <w:rtl w:val="0"/>
          </w:rPr>
          <w:t xml:space="preserve">Jeugdbende uit Knokke-Heist opgerold</w:t>
        </w:r>
      </w:hyperlink>
      <w:r w:rsidDel="00000000" w:rsidR="00000000" w:rsidRPr="00000000">
        <w:rPr>
          <w:rFonts w:ascii="Calibri" w:cs="Calibri" w:eastAsia="Calibri" w:hAnsi="Calibri"/>
          <w:rtl w:val="0"/>
        </w:rPr>
        <w:t xml:space="preserve">” uit De Standaard, 28 september 2019. Zoek dit artikel via het Gopress krantenarchief. </w:t>
      </w:r>
    </w:p>
    <w:p w:rsidR="00000000" w:rsidDel="00000000" w:rsidP="00000000" w:rsidRDefault="00000000" w:rsidRPr="00000000" w14:paraId="000000C4">
      <w:pPr>
        <w:spacing w:after="160" w:line="310.79999999999995" w:lineRule="auto"/>
        <w:rPr>
          <w:rFonts w:ascii="Calibri" w:cs="Calibri" w:eastAsia="Calibri" w:hAnsi="Calibri"/>
        </w:rPr>
      </w:pPr>
      <w:r w:rsidDel="00000000" w:rsidR="00000000" w:rsidRPr="00000000">
        <w:rPr>
          <w:rFonts w:ascii="Calibri" w:cs="Calibri" w:eastAsia="Calibri" w:hAnsi="Calibri"/>
          <w:rtl w:val="0"/>
        </w:rPr>
        <w:t xml:space="preserve">Werd er ook in andere kranten hierover bericht?</w:t>
      </w:r>
    </w:p>
    <w:p w:rsidR="00000000" w:rsidDel="00000000" w:rsidP="00000000" w:rsidRDefault="00000000" w:rsidRPr="00000000" w14:paraId="000000C5">
      <w:pPr>
        <w:spacing w:after="160" w:line="310.79999999999995" w:lineRule="auto"/>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0C6">
      <w:pPr>
        <w:shd w:fill="ffffff" w:val="clear"/>
        <w:spacing w:line="288" w:lineRule="auto"/>
        <w:rPr/>
      </w:pPr>
      <w:r w:rsidDel="00000000" w:rsidR="00000000" w:rsidRPr="00000000">
        <w:rPr>
          <w:rtl w:val="0"/>
        </w:rPr>
        <w:t xml:space="preserve"> </w:t>
      </w:r>
    </w:p>
    <w:p w:rsidR="00000000" w:rsidDel="00000000" w:rsidP="00000000" w:rsidRDefault="00000000" w:rsidRPr="00000000" w14:paraId="000000C7">
      <w:pPr>
        <w:spacing w:after="160" w:line="310.79999999999995" w:lineRule="auto"/>
        <w:rPr>
          <w:rFonts w:ascii="Calibri" w:cs="Calibri" w:eastAsia="Calibri" w:hAnsi="Calibri"/>
        </w:rPr>
      </w:pPr>
      <w:r w:rsidDel="00000000" w:rsidR="00000000" w:rsidRPr="00000000">
        <w:rPr>
          <w:rtl w:val="0"/>
        </w:rPr>
      </w:r>
    </w:p>
    <w:p w:rsidR="00000000" w:rsidDel="00000000" w:rsidP="00000000" w:rsidRDefault="00000000" w:rsidRPr="00000000" w14:paraId="000000C8">
      <w:pPr>
        <w:spacing w:after="160" w:line="310.79999999999995" w:lineRule="auto"/>
        <w:rPr>
          <w:rFonts w:ascii="Calibri" w:cs="Calibri" w:eastAsia="Calibri" w:hAnsi="Calibri"/>
        </w:rPr>
      </w:pPr>
      <w:r w:rsidDel="00000000" w:rsidR="00000000" w:rsidRPr="00000000">
        <w:rPr>
          <w:rtl w:val="0"/>
        </w:rPr>
      </w:r>
    </w:p>
    <w:p w:rsidR="00000000" w:rsidDel="00000000" w:rsidP="00000000" w:rsidRDefault="00000000" w:rsidRPr="00000000" w14:paraId="000000C9">
      <w:pPr>
        <w:spacing w:after="160" w:line="310.79999999999995" w:lineRule="auto"/>
        <w:rPr>
          <w:rFonts w:ascii="Calibri" w:cs="Calibri" w:eastAsia="Calibri" w:hAnsi="Calibri"/>
        </w:rPr>
      </w:pPr>
      <w:r w:rsidDel="00000000" w:rsidR="00000000" w:rsidRPr="00000000">
        <w:rPr>
          <w:rtl w:val="0"/>
        </w:rPr>
      </w:r>
    </w:p>
    <w:p w:rsidR="00000000" w:rsidDel="00000000" w:rsidP="00000000" w:rsidRDefault="00000000" w:rsidRPr="00000000" w14:paraId="000000CA">
      <w:pPr>
        <w:spacing w:after="160" w:line="310.79999999999995" w:lineRule="auto"/>
        <w:rPr>
          <w:rFonts w:ascii="Calibri" w:cs="Calibri" w:eastAsia="Calibri" w:hAnsi="Calibri"/>
        </w:rPr>
      </w:pPr>
      <w:r w:rsidDel="00000000" w:rsidR="00000000" w:rsidRPr="00000000">
        <w:rPr>
          <w:rFonts w:ascii="Calibri" w:cs="Calibri" w:eastAsia="Calibri" w:hAnsi="Calibri"/>
          <w:rtl w:val="0"/>
        </w:rPr>
        <w:t xml:space="preserve">We bekijken de reportage: Bendes in Brussel (Koppen, 2009). Los bijhorende vragen op.</w:t>
      </w:r>
      <w:r w:rsidDel="00000000" w:rsidR="00000000" w:rsidRPr="00000000">
        <w:drawing>
          <wp:anchor allowOverlap="1" behindDoc="0" distB="114300" distT="114300" distL="114300" distR="114300" hidden="0" layoutInCell="1" locked="0" relativeHeight="0" simplePos="0">
            <wp:simplePos x="0" y="0"/>
            <wp:positionH relativeFrom="column">
              <wp:posOffset>4038600</wp:posOffset>
            </wp:positionH>
            <wp:positionV relativeFrom="paragraph">
              <wp:posOffset>114300</wp:posOffset>
            </wp:positionV>
            <wp:extent cx="1442708" cy="2056626"/>
            <wp:effectExtent b="0" l="0" r="0" t="0"/>
            <wp:wrapSquare wrapText="bothSides" distB="114300" distT="114300" distL="114300" distR="114300"/>
            <wp:docPr descr="C:\Users\Sigrid\AppData\Local\Microsoft\Windows\INetCache\Content.MSO\16115B17.tmp" id="11" name="image9.jpg"/>
            <a:graphic>
              <a:graphicData uri="http://schemas.openxmlformats.org/drawingml/2006/picture">
                <pic:pic>
                  <pic:nvPicPr>
                    <pic:cNvPr descr="C:\Users\Sigrid\AppData\Local\Microsoft\Windows\INetCache\Content.MSO\16115B17.tmp" id="0" name="image9.jpg"/>
                    <pic:cNvPicPr preferRelativeResize="0"/>
                  </pic:nvPicPr>
                  <pic:blipFill>
                    <a:blip r:embed="rId32"/>
                    <a:srcRect b="0" l="0" r="0" t="0"/>
                    <a:stretch>
                      <a:fillRect/>
                    </a:stretch>
                  </pic:blipFill>
                  <pic:spPr>
                    <a:xfrm>
                      <a:off x="0" y="0"/>
                      <a:ext cx="1442708" cy="2056626"/>
                    </a:xfrm>
                    <a:prstGeom prst="rect"/>
                    <a:ln/>
                  </pic:spPr>
                </pic:pic>
              </a:graphicData>
            </a:graphic>
          </wp:anchor>
        </w:drawing>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spacing w:after="160" w:line="310.79999999999995" w:lineRule="auto"/>
        <w:rPr>
          <w:rFonts w:ascii="Calibri" w:cs="Calibri" w:eastAsia="Calibri" w:hAnsi="Calibri"/>
        </w:rPr>
      </w:pPr>
      <w:r w:rsidDel="00000000" w:rsidR="00000000" w:rsidRPr="00000000">
        <w:rPr>
          <w:rFonts w:ascii="Calibri" w:cs="Calibri" w:eastAsia="Calibri" w:hAnsi="Calibri"/>
          <w:rtl w:val="0"/>
        </w:rPr>
        <w:t xml:space="preserve">Wie zijn de Black Pit Hot Boys?</w:t>
      </w:r>
    </w:p>
    <w:p w:rsidR="00000000" w:rsidDel="00000000" w:rsidP="00000000" w:rsidRDefault="00000000" w:rsidRPr="00000000" w14:paraId="000000D4">
      <w:pPr>
        <w:spacing w:after="160" w:line="310.79999999999995" w:lineRule="auto"/>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spacing w:after="160" w:line="310.79999999999995" w:lineRule="auto"/>
        <w:rPr>
          <w:rFonts w:ascii="Calibri" w:cs="Calibri" w:eastAsia="Calibri" w:hAnsi="Calibri"/>
        </w:rPr>
      </w:pPr>
      <w:r w:rsidDel="00000000" w:rsidR="00000000" w:rsidRPr="00000000">
        <w:rPr>
          <w:rFonts w:ascii="Calibri" w:cs="Calibri" w:eastAsia="Calibri" w:hAnsi="Calibri"/>
          <w:rtl w:val="0"/>
        </w:rPr>
        <w:t xml:space="preserve">Waarom hebben bendeleden een ‘double face’?</w:t>
      </w:r>
    </w:p>
    <w:p w:rsidR="00000000" w:rsidDel="00000000" w:rsidP="00000000" w:rsidRDefault="00000000" w:rsidRPr="00000000" w14:paraId="000000D7">
      <w:pPr>
        <w:spacing w:after="160" w:line="310.79999999999995" w:lineRule="auto"/>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spacing w:after="160" w:line="310.79999999999995" w:lineRule="auto"/>
        <w:rPr>
          <w:rFonts w:ascii="Calibri" w:cs="Calibri" w:eastAsia="Calibri" w:hAnsi="Calibri"/>
        </w:rPr>
      </w:pPr>
      <w:r w:rsidDel="00000000" w:rsidR="00000000" w:rsidRPr="00000000">
        <w:rPr>
          <w:rFonts w:ascii="Calibri" w:cs="Calibri" w:eastAsia="Calibri" w:hAnsi="Calibri"/>
          <w:rtl w:val="0"/>
        </w:rPr>
        <w:t xml:space="preserve">Wat wordt bedoeld met ‘La guerre des yeux’?</w:t>
      </w:r>
    </w:p>
    <w:p w:rsidR="00000000" w:rsidDel="00000000" w:rsidP="00000000" w:rsidRDefault="00000000" w:rsidRPr="00000000" w14:paraId="000000DA">
      <w:pPr>
        <w:spacing w:after="160" w:line="310.79999999999995" w:lineRule="auto"/>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3"/>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lvl w:ilvl="0">
      <w:start w:val="4"/>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lvl w:ilvl="0">
      <w:start w:val="2"/>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n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22" Type="http://schemas.openxmlformats.org/officeDocument/2006/relationships/image" Target="media/image10.png"/><Relationship Id="rId21" Type="http://schemas.openxmlformats.org/officeDocument/2006/relationships/image" Target="media/image3.png"/><Relationship Id="rId24" Type="http://schemas.openxmlformats.org/officeDocument/2006/relationships/hyperlink" Target="https://bibliotheek.be/krantenarchief" TargetMode="External"/><Relationship Id="rId23" Type="http://schemas.openxmlformats.org/officeDocument/2006/relationships/hyperlink" Target="https://bibliotheek.be/krantenarchie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26" Type="http://schemas.openxmlformats.org/officeDocument/2006/relationships/image" Target="media/image2.jpg"/><Relationship Id="rId25" Type="http://schemas.openxmlformats.org/officeDocument/2006/relationships/image" Target="media/image1.jpg"/><Relationship Id="rId28" Type="http://schemas.openxmlformats.org/officeDocument/2006/relationships/hyperlink" Target="http://alma.arte.tv/en/" TargetMode="External"/><Relationship Id="rId27" Type="http://schemas.openxmlformats.org/officeDocument/2006/relationships/hyperlink" Target="http://alma.arte.tv/en/" TargetMode="External"/><Relationship Id="rId5" Type="http://schemas.openxmlformats.org/officeDocument/2006/relationships/styles" Target="styles.xml"/><Relationship Id="rId6" Type="http://schemas.openxmlformats.org/officeDocument/2006/relationships/image" Target="media/image13.png"/><Relationship Id="rId29" Type="http://schemas.openxmlformats.org/officeDocument/2006/relationships/hyperlink" Target="https://bibliotheek.be/krantenarchief" TargetMode="External"/><Relationship Id="rId7" Type="http://schemas.openxmlformats.org/officeDocument/2006/relationships/image" Target="media/image8.jpg"/><Relationship Id="rId8" Type="http://schemas.openxmlformats.org/officeDocument/2006/relationships/image" Target="media/image12.png"/><Relationship Id="rId31" Type="http://schemas.openxmlformats.org/officeDocument/2006/relationships/hyperlink" Target="https://www.gopress.be/Public/bibnet-article.php?issueDate=2018-09-29&amp;publicationId=2&amp;articleOriginalId=destandaarddestandaardf65e4696-c32f-11e8-bbae-8e906522e8cd29092018-00000&amp;language=dut" TargetMode="External"/><Relationship Id="rId30" Type="http://schemas.openxmlformats.org/officeDocument/2006/relationships/hyperlink" Target="https://bibliotheek.be/krantenarchief" TargetMode="External"/><Relationship Id="rId11" Type="http://schemas.openxmlformats.org/officeDocument/2006/relationships/hyperlink" Target="https://bibliotheek.be/krantenarchief" TargetMode="External"/><Relationship Id="rId10" Type="http://schemas.openxmlformats.org/officeDocument/2006/relationships/hyperlink" Target="https://bibliotheek.be/krantenarchief" TargetMode="External"/><Relationship Id="rId32" Type="http://schemas.openxmlformats.org/officeDocument/2006/relationships/image" Target="media/image9.jpg"/><Relationship Id="rId13" Type="http://schemas.openxmlformats.org/officeDocument/2006/relationships/image" Target="media/image11.jpg"/><Relationship Id="rId12" Type="http://schemas.openxmlformats.org/officeDocument/2006/relationships/image" Target="media/image7.gif"/><Relationship Id="rId15" Type="http://schemas.openxmlformats.org/officeDocument/2006/relationships/image" Target="media/image4.jpg"/><Relationship Id="rId14" Type="http://schemas.openxmlformats.org/officeDocument/2006/relationships/hyperlink" Target="http://www.economist.com/news/americas/21699175-countrys-gangs-specialise-extortion-they-may-be-branching-out-gangs-cost" TargetMode="External"/><Relationship Id="rId17" Type="http://schemas.openxmlformats.org/officeDocument/2006/relationships/hyperlink" Target="http://www.reuters.com/article/us-el-salvador-extortion-idUSKCN0Y71QW" TargetMode="External"/><Relationship Id="rId16" Type="http://schemas.openxmlformats.org/officeDocument/2006/relationships/hyperlink" Target="https://www.google.com.mx/webhp?sourceid=chrome-instant&amp;ion=1&amp;espv=2&amp;ie=UTF-8#q=amnesty+international+central+america+gangs+violence" TargetMode="External"/><Relationship Id="rId19" Type="http://schemas.openxmlformats.org/officeDocument/2006/relationships/hyperlink" Target="https://www.vpro.nl/speel~WO_NTR_11303961~geweld-en-migratie-in-guatemala-americanos-in-de-klas~.html" TargetMode="External"/><Relationship Id="rId18" Type="http://schemas.openxmlformats.org/officeDocument/2006/relationships/hyperlink" Target="https://www.vpro.nl/speel~WO_NTR_11303961~geweld-en-migratie-in-guatemala-americanos-in-de-kla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